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85537" w14:textId="3EA2596E" w:rsidR="00E03ACE" w:rsidRPr="00D754B6" w:rsidRDefault="00E03ACE" w:rsidP="00D754B6">
      <w:pPr>
        <w:spacing w:before="120" w:after="120" w:line="240" w:lineRule="auto"/>
        <w:ind w:firstLine="709"/>
        <w:jc w:val="both"/>
        <w:rPr>
          <w:b/>
          <w:i/>
          <w:sz w:val="26"/>
          <w:szCs w:val="26"/>
          <w:lang w:val="pt-BR"/>
        </w:rPr>
      </w:pPr>
      <w:r w:rsidRPr="00E34A37">
        <w:rPr>
          <w:b/>
          <w:i/>
          <w:sz w:val="26"/>
          <w:szCs w:val="26"/>
          <w:lang w:val="pt-BR"/>
        </w:rPr>
        <w:t>Mẫu 0</w:t>
      </w:r>
      <w:r w:rsidR="0025463C">
        <w:rPr>
          <w:b/>
          <w:i/>
          <w:sz w:val="26"/>
          <w:szCs w:val="26"/>
          <w:lang w:val="pt-BR"/>
        </w:rPr>
        <w:t>2</w:t>
      </w:r>
      <w:r w:rsidRPr="00E34A37">
        <w:rPr>
          <w:b/>
          <w:i/>
          <w:sz w:val="26"/>
          <w:szCs w:val="26"/>
          <w:lang w:val="pt-BR"/>
        </w:rPr>
        <w:t xml:space="preserve">: Biểu mẫu thống kê TTHC nội bộ 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7512"/>
      </w:tblGrid>
      <w:tr w:rsidR="00E03ACE" w:rsidRPr="00FD4057" w14:paraId="32B2DBA6" w14:textId="77777777" w:rsidTr="00D754B6">
        <w:trPr>
          <w:trHeight w:val="4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CBA17D7" w14:textId="77777777" w:rsidR="00E03ACE" w:rsidRPr="00D754B6" w:rsidRDefault="00E03ACE" w:rsidP="00D754B6">
            <w:pPr>
              <w:numPr>
                <w:ilvl w:val="0"/>
                <w:numId w:val="31"/>
              </w:numPr>
              <w:tabs>
                <w:tab w:val="right" w:pos="252"/>
                <w:tab w:val="left" w:pos="648"/>
                <w:tab w:val="left" w:pos="720"/>
              </w:tabs>
              <w:spacing w:before="60" w:after="0" w:line="240" w:lineRule="auto"/>
              <w:jc w:val="center"/>
              <w:rPr>
                <w:sz w:val="23"/>
                <w:szCs w:val="23"/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A316C6B" w14:textId="77777777" w:rsidR="00E03ACE" w:rsidRPr="00D754B6" w:rsidRDefault="00E03ACE" w:rsidP="00D754B6">
            <w:pPr>
              <w:spacing w:before="60" w:after="0" w:line="240" w:lineRule="auto"/>
              <w:jc w:val="both"/>
              <w:rPr>
                <w:bCs/>
                <w:sz w:val="23"/>
                <w:szCs w:val="23"/>
                <w:lang w:val="hr-HR"/>
              </w:rPr>
            </w:pPr>
            <w:r w:rsidRPr="00D754B6">
              <w:rPr>
                <w:bCs/>
                <w:sz w:val="23"/>
                <w:szCs w:val="23"/>
                <w:lang w:val="hr-HR"/>
              </w:rPr>
              <w:t>Tên TTHC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327F" w14:textId="77ED88CE" w:rsidR="00E03ACE" w:rsidRPr="00E14394" w:rsidRDefault="00D802E6" w:rsidP="00D802E6">
            <w:pPr>
              <w:spacing w:before="60" w:after="100"/>
              <w:rPr>
                <w:sz w:val="23"/>
                <w:szCs w:val="23"/>
                <w:lang w:val="hr-HR"/>
              </w:rPr>
            </w:pPr>
            <w:r w:rsidRPr="00E14394">
              <w:rPr>
                <w:sz w:val="23"/>
                <w:szCs w:val="23"/>
                <w:lang w:val="hr-HR"/>
              </w:rPr>
              <w:t>T</w:t>
            </w:r>
            <w:r w:rsidRPr="00E14394">
              <w:rPr>
                <w:rStyle w:val="text"/>
                <w:bCs/>
                <w:spacing w:val="3"/>
                <w:sz w:val="23"/>
                <w:szCs w:val="23"/>
                <w:lang w:val="hr-HR"/>
              </w:rPr>
              <w:t>iếp nhận và giải quyết hồ sơ kê khai giá tại Sở Giáo dục và Đào tạo</w:t>
            </w:r>
          </w:p>
        </w:tc>
      </w:tr>
      <w:tr w:rsidR="00E03ACE" w:rsidRPr="00FD4057" w14:paraId="47540ACC" w14:textId="77777777" w:rsidTr="00D7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2A13AE9" w14:textId="77777777" w:rsidR="00E03ACE" w:rsidRPr="00D754B6" w:rsidRDefault="00E03ACE" w:rsidP="00D754B6">
            <w:pPr>
              <w:numPr>
                <w:ilvl w:val="0"/>
                <w:numId w:val="31"/>
              </w:numPr>
              <w:tabs>
                <w:tab w:val="right" w:pos="252"/>
                <w:tab w:val="left" w:pos="648"/>
                <w:tab w:val="left" w:pos="720"/>
              </w:tabs>
              <w:spacing w:before="60" w:after="0" w:line="240" w:lineRule="auto"/>
              <w:jc w:val="center"/>
              <w:rPr>
                <w:sz w:val="23"/>
                <w:szCs w:val="23"/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E5DBAAF" w14:textId="12253E2C" w:rsidR="00E03ACE" w:rsidRPr="00D754B6" w:rsidRDefault="00D754B6" w:rsidP="00D754B6">
            <w:pPr>
              <w:spacing w:before="60" w:after="0" w:line="240" w:lineRule="auto"/>
              <w:jc w:val="both"/>
              <w:rPr>
                <w:bCs/>
                <w:sz w:val="23"/>
                <w:szCs w:val="23"/>
                <w:lang w:val="hr-HR"/>
              </w:rPr>
            </w:pPr>
            <w:r w:rsidRPr="00D754B6">
              <w:rPr>
                <w:bCs/>
                <w:sz w:val="23"/>
                <w:szCs w:val="23"/>
                <w:lang w:val="hr-HR"/>
              </w:rPr>
              <w:t>Đ</w:t>
            </w:r>
            <w:r w:rsidR="00E03ACE" w:rsidRPr="00D754B6">
              <w:rPr>
                <w:bCs/>
                <w:sz w:val="23"/>
                <w:szCs w:val="23"/>
                <w:lang w:val="hr-HR"/>
              </w:rPr>
              <w:t xml:space="preserve">ơn vị thống kê  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B4B2" w14:textId="28AADEB3" w:rsidR="00E03ACE" w:rsidRPr="00D754B6" w:rsidRDefault="00D802E6" w:rsidP="00D754B6">
            <w:pPr>
              <w:tabs>
                <w:tab w:val="left" w:pos="218"/>
              </w:tabs>
              <w:spacing w:before="60" w:after="0" w:line="240" w:lineRule="auto"/>
              <w:jc w:val="both"/>
              <w:rPr>
                <w:sz w:val="23"/>
                <w:szCs w:val="23"/>
                <w:lang w:val="hr-HR"/>
              </w:rPr>
            </w:pPr>
            <w:r>
              <w:rPr>
                <w:sz w:val="23"/>
                <w:szCs w:val="23"/>
                <w:lang w:val="hr-HR"/>
              </w:rPr>
              <w:t>UBND Thành phố Hồ Chí Minh</w:t>
            </w:r>
          </w:p>
        </w:tc>
      </w:tr>
      <w:tr w:rsidR="00E03ACE" w:rsidRPr="00D802E6" w14:paraId="7739A145" w14:textId="77777777" w:rsidTr="00D7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E2F10F1" w14:textId="77777777" w:rsidR="00E03ACE" w:rsidRPr="00D754B6" w:rsidRDefault="00E03ACE" w:rsidP="00D754B6">
            <w:pPr>
              <w:numPr>
                <w:ilvl w:val="0"/>
                <w:numId w:val="31"/>
              </w:numPr>
              <w:tabs>
                <w:tab w:val="right" w:pos="252"/>
                <w:tab w:val="left" w:pos="648"/>
                <w:tab w:val="left" w:pos="720"/>
              </w:tabs>
              <w:spacing w:before="60" w:after="0" w:line="240" w:lineRule="auto"/>
              <w:jc w:val="center"/>
              <w:rPr>
                <w:sz w:val="23"/>
                <w:szCs w:val="23"/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EA9EFC6" w14:textId="77777777" w:rsidR="00E03ACE" w:rsidRPr="00D754B6" w:rsidRDefault="00E03ACE" w:rsidP="00D754B6">
            <w:pPr>
              <w:spacing w:before="60" w:after="0" w:line="240" w:lineRule="auto"/>
              <w:jc w:val="both"/>
              <w:rPr>
                <w:bCs/>
                <w:sz w:val="23"/>
                <w:szCs w:val="23"/>
                <w:lang w:val="hr-HR"/>
              </w:rPr>
            </w:pPr>
            <w:r w:rsidRPr="00D754B6">
              <w:rPr>
                <w:bCs/>
                <w:sz w:val="23"/>
                <w:szCs w:val="23"/>
                <w:lang w:val="hr-HR"/>
              </w:rPr>
              <w:t>Lĩnh vực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7372" w14:textId="5C65B8C0" w:rsidR="00E03ACE" w:rsidRPr="00084F49" w:rsidRDefault="00D802E6" w:rsidP="00D754B6">
            <w:pPr>
              <w:tabs>
                <w:tab w:val="left" w:pos="218"/>
              </w:tabs>
              <w:spacing w:before="60" w:after="0" w:line="240" w:lineRule="auto"/>
              <w:jc w:val="both"/>
              <w:rPr>
                <w:b/>
                <w:sz w:val="23"/>
                <w:szCs w:val="23"/>
                <w:lang w:val="hr-HR"/>
              </w:rPr>
            </w:pPr>
            <w:r w:rsidRPr="00084F49">
              <w:rPr>
                <w:b/>
                <w:color w:val="FF0000"/>
                <w:sz w:val="23"/>
                <w:szCs w:val="23"/>
                <w:lang w:val="hr-HR"/>
              </w:rPr>
              <w:t>Kê khai giá</w:t>
            </w:r>
          </w:p>
        </w:tc>
      </w:tr>
      <w:tr w:rsidR="00E03ACE" w:rsidRPr="00FD4057" w14:paraId="4C0A6519" w14:textId="77777777" w:rsidTr="00176805">
        <w:trPr>
          <w:trHeight w:val="34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8ECD17E" w14:textId="77777777" w:rsidR="00E03ACE" w:rsidRPr="00D754B6" w:rsidRDefault="00E03ACE" w:rsidP="00D754B6">
            <w:pPr>
              <w:numPr>
                <w:ilvl w:val="0"/>
                <w:numId w:val="31"/>
              </w:numPr>
              <w:tabs>
                <w:tab w:val="right" w:pos="252"/>
                <w:tab w:val="left" w:pos="648"/>
                <w:tab w:val="left" w:pos="720"/>
              </w:tabs>
              <w:spacing w:before="60" w:after="0" w:line="240" w:lineRule="auto"/>
              <w:jc w:val="center"/>
              <w:rPr>
                <w:sz w:val="23"/>
                <w:szCs w:val="23"/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02DD1AD" w14:textId="77777777" w:rsidR="00E03ACE" w:rsidRPr="00D754B6" w:rsidRDefault="00E03ACE" w:rsidP="00D754B6">
            <w:pPr>
              <w:spacing w:before="60" w:after="0" w:line="240" w:lineRule="auto"/>
              <w:jc w:val="both"/>
              <w:rPr>
                <w:sz w:val="23"/>
                <w:szCs w:val="23"/>
                <w:lang w:val="hr-HR"/>
              </w:rPr>
            </w:pPr>
            <w:r w:rsidRPr="00D754B6">
              <w:rPr>
                <w:sz w:val="23"/>
                <w:szCs w:val="23"/>
                <w:lang w:val="hr-HR"/>
              </w:rPr>
              <w:t xml:space="preserve">Văn bản quy định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98D7" w14:textId="4A38017C" w:rsidR="00176805" w:rsidRPr="00176805" w:rsidRDefault="00176805" w:rsidP="00176805">
            <w:pPr>
              <w:spacing w:before="60" w:after="100"/>
              <w:jc w:val="both"/>
              <w:rPr>
                <w:rStyle w:val="text"/>
                <w:bCs/>
                <w:spacing w:val="3"/>
                <w:sz w:val="23"/>
                <w:szCs w:val="23"/>
                <w:lang w:val="hr-HR"/>
              </w:rPr>
            </w:pPr>
            <w:r w:rsidRPr="00176805">
              <w:rPr>
                <w:rStyle w:val="text"/>
                <w:bCs/>
                <w:spacing w:val="3"/>
                <w:sz w:val="23"/>
                <w:szCs w:val="23"/>
                <w:lang w:val="hr-HR"/>
              </w:rPr>
              <w:t>- Nghị định 177/2013/NĐ-CP ngày 14 tháng 11 năm 2013 quy định chi tiết và hướng dẫn thi hành một số điều của Luật Giá.</w:t>
            </w:r>
          </w:p>
          <w:p w14:paraId="34D0F26F" w14:textId="39A8E785" w:rsidR="00176805" w:rsidRPr="00176805" w:rsidRDefault="00176805" w:rsidP="00176805">
            <w:pPr>
              <w:spacing w:before="60" w:after="100"/>
              <w:jc w:val="both"/>
              <w:rPr>
                <w:rStyle w:val="text"/>
                <w:bCs/>
                <w:spacing w:val="3"/>
                <w:sz w:val="23"/>
                <w:szCs w:val="23"/>
                <w:lang w:val="hr-HR"/>
              </w:rPr>
            </w:pPr>
            <w:r w:rsidRPr="00176805">
              <w:rPr>
                <w:rStyle w:val="text"/>
                <w:bCs/>
                <w:spacing w:val="3"/>
                <w:sz w:val="23"/>
                <w:szCs w:val="23"/>
                <w:lang w:val="hr-HR"/>
              </w:rPr>
              <w:t xml:space="preserve">- Nghị </w:t>
            </w:r>
            <w:r w:rsidRPr="00176805">
              <w:rPr>
                <w:rStyle w:val="text"/>
                <w:rFonts w:hint="eastAsia"/>
                <w:bCs/>
                <w:spacing w:val="3"/>
                <w:sz w:val="23"/>
                <w:szCs w:val="23"/>
                <w:lang w:val="hr-HR"/>
              </w:rPr>
              <w:t>đ</w:t>
            </w:r>
            <w:r w:rsidRPr="00176805">
              <w:rPr>
                <w:rStyle w:val="text"/>
                <w:bCs/>
                <w:spacing w:val="3"/>
                <w:sz w:val="23"/>
                <w:szCs w:val="23"/>
                <w:lang w:val="hr-HR"/>
              </w:rPr>
              <w:t>ịnh số 81/2021/N</w:t>
            </w:r>
            <w:r w:rsidRPr="00176805">
              <w:rPr>
                <w:rStyle w:val="text"/>
                <w:rFonts w:hint="eastAsia"/>
                <w:bCs/>
                <w:spacing w:val="3"/>
                <w:sz w:val="23"/>
                <w:szCs w:val="23"/>
                <w:lang w:val="hr-HR"/>
              </w:rPr>
              <w:t>Đ</w:t>
            </w:r>
            <w:r w:rsidRPr="00176805">
              <w:rPr>
                <w:rStyle w:val="text"/>
                <w:bCs/>
                <w:spacing w:val="3"/>
                <w:sz w:val="23"/>
                <w:szCs w:val="23"/>
                <w:lang w:val="hr-HR"/>
              </w:rPr>
              <w:t>-CP ngày 27 tháng 8 n</w:t>
            </w:r>
            <w:r w:rsidRPr="00176805">
              <w:rPr>
                <w:rStyle w:val="text"/>
                <w:rFonts w:hint="eastAsia"/>
                <w:bCs/>
                <w:spacing w:val="3"/>
                <w:sz w:val="23"/>
                <w:szCs w:val="23"/>
                <w:lang w:val="hr-HR"/>
              </w:rPr>
              <w:t>ă</w:t>
            </w:r>
            <w:r w:rsidRPr="00176805">
              <w:rPr>
                <w:rStyle w:val="text"/>
                <w:bCs/>
                <w:spacing w:val="3"/>
                <w:sz w:val="23"/>
                <w:szCs w:val="23"/>
                <w:lang w:val="hr-HR"/>
              </w:rPr>
              <w:t xml:space="preserve">m 2021 của Chính phủ quy </w:t>
            </w:r>
            <w:r w:rsidRPr="00176805">
              <w:rPr>
                <w:rStyle w:val="text"/>
                <w:rFonts w:hint="eastAsia"/>
                <w:bCs/>
                <w:spacing w:val="3"/>
                <w:sz w:val="23"/>
                <w:szCs w:val="23"/>
                <w:lang w:val="hr-HR"/>
              </w:rPr>
              <w:t>đ</w:t>
            </w:r>
            <w:r w:rsidRPr="00176805">
              <w:rPr>
                <w:rStyle w:val="text"/>
                <w:bCs/>
                <w:spacing w:val="3"/>
                <w:sz w:val="23"/>
                <w:szCs w:val="23"/>
                <w:lang w:val="hr-HR"/>
              </w:rPr>
              <w:t>ịnh về c</w:t>
            </w:r>
            <w:r w:rsidRPr="00176805">
              <w:rPr>
                <w:rStyle w:val="text"/>
                <w:rFonts w:hint="eastAsia"/>
                <w:bCs/>
                <w:spacing w:val="3"/>
                <w:sz w:val="23"/>
                <w:szCs w:val="23"/>
                <w:lang w:val="hr-HR"/>
              </w:rPr>
              <w:t>ơ</w:t>
            </w:r>
            <w:r w:rsidRPr="00176805">
              <w:rPr>
                <w:rStyle w:val="text"/>
                <w:bCs/>
                <w:spacing w:val="3"/>
                <w:sz w:val="23"/>
                <w:szCs w:val="23"/>
                <w:lang w:val="hr-HR"/>
              </w:rPr>
              <w:t xml:space="preserve"> chế thu, quản lý học phí </w:t>
            </w:r>
            <w:r w:rsidRPr="00176805">
              <w:rPr>
                <w:rStyle w:val="text"/>
                <w:rFonts w:hint="eastAsia"/>
                <w:bCs/>
                <w:spacing w:val="3"/>
                <w:sz w:val="23"/>
                <w:szCs w:val="23"/>
                <w:lang w:val="hr-HR"/>
              </w:rPr>
              <w:t>đ</w:t>
            </w:r>
            <w:r w:rsidRPr="00176805">
              <w:rPr>
                <w:rStyle w:val="text"/>
                <w:bCs/>
                <w:spacing w:val="3"/>
                <w:sz w:val="23"/>
                <w:szCs w:val="23"/>
                <w:lang w:val="hr-HR"/>
              </w:rPr>
              <w:t>ối với c</w:t>
            </w:r>
            <w:r w:rsidRPr="00176805">
              <w:rPr>
                <w:rStyle w:val="text"/>
                <w:rFonts w:hint="eastAsia"/>
                <w:bCs/>
                <w:spacing w:val="3"/>
                <w:sz w:val="23"/>
                <w:szCs w:val="23"/>
                <w:lang w:val="hr-HR"/>
              </w:rPr>
              <w:t>ơ</w:t>
            </w:r>
            <w:r w:rsidRPr="00176805">
              <w:rPr>
                <w:rStyle w:val="text"/>
                <w:bCs/>
                <w:spacing w:val="3"/>
                <w:sz w:val="23"/>
                <w:szCs w:val="23"/>
                <w:lang w:val="hr-HR"/>
              </w:rPr>
              <w:t xml:space="preserve"> sở giáo dục thuộc hệ thống giáo dục quốc dân và chính sách miễn, giảm học phí, hỗ trợ chi phí học tập; giá dịch vụ trong lĩnh vực giáo dục, </w:t>
            </w:r>
            <w:r w:rsidRPr="00176805">
              <w:rPr>
                <w:rStyle w:val="text"/>
                <w:rFonts w:hint="eastAsia"/>
                <w:bCs/>
                <w:spacing w:val="3"/>
                <w:sz w:val="23"/>
                <w:szCs w:val="23"/>
                <w:lang w:val="hr-HR"/>
              </w:rPr>
              <w:t>đà</w:t>
            </w:r>
            <w:r w:rsidRPr="00176805">
              <w:rPr>
                <w:rStyle w:val="text"/>
                <w:bCs/>
                <w:spacing w:val="3"/>
                <w:sz w:val="23"/>
                <w:szCs w:val="23"/>
                <w:lang w:val="hr-HR"/>
              </w:rPr>
              <w:t>o tạo;</w:t>
            </w:r>
          </w:p>
          <w:p w14:paraId="3A458E3F" w14:textId="10BCE4F9" w:rsidR="00176805" w:rsidRPr="00176805" w:rsidRDefault="00176805" w:rsidP="00176805">
            <w:pPr>
              <w:spacing w:before="60" w:after="100"/>
              <w:jc w:val="both"/>
              <w:rPr>
                <w:rStyle w:val="text"/>
                <w:bCs/>
                <w:spacing w:val="3"/>
                <w:sz w:val="23"/>
                <w:szCs w:val="23"/>
                <w:lang w:val="hr-HR"/>
              </w:rPr>
            </w:pPr>
            <w:r w:rsidRPr="00176805">
              <w:rPr>
                <w:rStyle w:val="text"/>
                <w:bCs/>
                <w:spacing w:val="3"/>
                <w:sz w:val="23"/>
                <w:szCs w:val="23"/>
                <w:lang w:val="hr-HR"/>
              </w:rPr>
              <w:t>- Thông tư số 233/2016/TT-BTC ngày 11/11/2016 của Bộ Tài chính sửa đổi, bổ sung một số điều của Thông tư số 56/2014/TT-BTC ngày 28/4/2014 hướng dẫn thực hiện Nghị định số 177/2013/NĐ-CP ngày 14 tháng 11 năm 2013 của Chính phủ;</w:t>
            </w:r>
          </w:p>
          <w:p w14:paraId="68D199E9" w14:textId="6B9B1954" w:rsidR="00E03ACE" w:rsidRPr="00176805" w:rsidRDefault="00E03ACE" w:rsidP="00D754B6">
            <w:pPr>
              <w:spacing w:before="60" w:after="0" w:line="240" w:lineRule="auto"/>
              <w:jc w:val="both"/>
              <w:rPr>
                <w:sz w:val="23"/>
                <w:szCs w:val="23"/>
                <w:lang w:val="vi-VN"/>
              </w:rPr>
            </w:pPr>
          </w:p>
        </w:tc>
      </w:tr>
      <w:tr w:rsidR="00E03ACE" w:rsidRPr="00FD4057" w14:paraId="00DA5F74" w14:textId="77777777" w:rsidTr="00D7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5D547AC" w14:textId="77777777" w:rsidR="00E03ACE" w:rsidRPr="00D754B6" w:rsidRDefault="00E03ACE" w:rsidP="00D754B6">
            <w:pPr>
              <w:numPr>
                <w:ilvl w:val="0"/>
                <w:numId w:val="31"/>
              </w:numPr>
              <w:tabs>
                <w:tab w:val="right" w:pos="252"/>
                <w:tab w:val="left" w:pos="648"/>
                <w:tab w:val="left" w:pos="720"/>
              </w:tabs>
              <w:spacing w:before="60" w:after="0" w:line="240" w:lineRule="auto"/>
              <w:jc w:val="center"/>
              <w:rPr>
                <w:sz w:val="23"/>
                <w:szCs w:val="23"/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22B784A" w14:textId="77777777" w:rsidR="00E03ACE" w:rsidRPr="00D754B6" w:rsidRDefault="00E03ACE" w:rsidP="00D754B6">
            <w:pPr>
              <w:spacing w:before="60" w:after="0" w:line="240" w:lineRule="auto"/>
              <w:jc w:val="both"/>
              <w:rPr>
                <w:sz w:val="23"/>
                <w:szCs w:val="23"/>
                <w:lang w:val="hr-HR"/>
              </w:rPr>
            </w:pPr>
            <w:r w:rsidRPr="00D754B6">
              <w:rPr>
                <w:sz w:val="23"/>
                <w:szCs w:val="23"/>
                <w:lang w:val="hr-HR"/>
              </w:rPr>
              <w:t>Trình tự thực hiện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0C2E" w14:textId="023C49CE" w:rsidR="001B290E" w:rsidRPr="00E14394" w:rsidRDefault="006F1011" w:rsidP="001B290E">
            <w:pPr>
              <w:widowControl w:val="0"/>
              <w:spacing w:before="60" w:after="100"/>
              <w:ind w:firstLine="709"/>
              <w:jc w:val="both"/>
              <w:rPr>
                <w:rStyle w:val="text"/>
                <w:bCs/>
                <w:spacing w:val="3"/>
                <w:sz w:val="23"/>
                <w:szCs w:val="23"/>
                <w:lang w:val="hr-HR"/>
              </w:rPr>
            </w:pPr>
            <w:r>
              <w:rPr>
                <w:rStyle w:val="text"/>
                <w:bCs/>
                <w:spacing w:val="3"/>
                <w:sz w:val="23"/>
                <w:szCs w:val="23"/>
                <w:lang w:val="hr-HR"/>
              </w:rPr>
              <w:sym w:font="Wingdings" w:char="F0FE"/>
            </w:r>
            <w:r w:rsidR="00E03ACE" w:rsidRPr="00E14394">
              <w:rPr>
                <w:rStyle w:val="text"/>
                <w:bCs/>
                <w:spacing w:val="3"/>
                <w:sz w:val="23"/>
                <w:szCs w:val="23"/>
                <w:lang w:val="hr-HR"/>
              </w:rPr>
              <w:t xml:space="preserve"> Có quy định: </w:t>
            </w:r>
          </w:p>
          <w:p w14:paraId="3A2C6CAB" w14:textId="4EF02486" w:rsidR="001B290E" w:rsidRPr="001B290E" w:rsidRDefault="001B290E" w:rsidP="001B290E">
            <w:pPr>
              <w:widowControl w:val="0"/>
              <w:spacing w:before="60" w:after="100"/>
              <w:jc w:val="both"/>
              <w:rPr>
                <w:rStyle w:val="text"/>
                <w:bCs/>
                <w:spacing w:val="3"/>
                <w:sz w:val="23"/>
                <w:szCs w:val="23"/>
                <w:lang w:val="hr-HR"/>
              </w:rPr>
            </w:pPr>
            <w:r>
              <w:rPr>
                <w:rStyle w:val="text"/>
                <w:bCs/>
                <w:spacing w:val="3"/>
                <w:sz w:val="23"/>
                <w:szCs w:val="23"/>
                <w:lang w:val="hr-HR"/>
              </w:rPr>
              <w:t xml:space="preserve">+ </w:t>
            </w:r>
            <w:r w:rsidRPr="001B290E">
              <w:rPr>
                <w:rStyle w:val="text"/>
                <w:bCs/>
                <w:spacing w:val="3"/>
                <w:sz w:val="23"/>
                <w:szCs w:val="23"/>
                <w:lang w:val="hr-HR"/>
              </w:rPr>
              <w:t>Tổ chức hoặc cá nhân gửi trực tiếp hoặc qua bưu điện 02 bộ hồ sơ đến Sở Giáo dục và Đào tạo; Văn Phòng Sở chuyển đến Phòng Kế hoạch – Tài chính.</w:t>
            </w:r>
            <w:bookmarkStart w:id="0" w:name="_GoBack"/>
            <w:bookmarkEnd w:id="0"/>
          </w:p>
          <w:p w14:paraId="5551A4A7" w14:textId="6D450BC0" w:rsidR="001B290E" w:rsidRPr="001B290E" w:rsidRDefault="001B290E" w:rsidP="001B290E">
            <w:pPr>
              <w:shd w:val="clear" w:color="auto" w:fill="FFFFFF"/>
              <w:spacing w:before="60" w:after="100"/>
              <w:jc w:val="both"/>
              <w:rPr>
                <w:rStyle w:val="text"/>
                <w:bCs/>
                <w:spacing w:val="3"/>
                <w:sz w:val="23"/>
                <w:szCs w:val="23"/>
                <w:lang w:val="hr-HR"/>
              </w:rPr>
            </w:pPr>
            <w:r>
              <w:rPr>
                <w:rStyle w:val="text"/>
                <w:bCs/>
                <w:spacing w:val="3"/>
                <w:sz w:val="23"/>
                <w:szCs w:val="23"/>
                <w:lang w:val="hr-HR"/>
              </w:rPr>
              <w:t xml:space="preserve">+ Phòng </w:t>
            </w:r>
            <w:r w:rsidRPr="001B290E">
              <w:rPr>
                <w:rStyle w:val="text"/>
                <w:bCs/>
                <w:spacing w:val="3"/>
                <w:sz w:val="23"/>
                <w:szCs w:val="23"/>
                <w:lang w:val="hr-HR"/>
              </w:rPr>
              <w:t>Kế hoạ</w:t>
            </w:r>
            <w:r>
              <w:rPr>
                <w:rStyle w:val="text"/>
                <w:bCs/>
                <w:spacing w:val="3"/>
                <w:sz w:val="23"/>
                <w:szCs w:val="23"/>
                <w:lang w:val="hr-HR"/>
              </w:rPr>
              <w:t>ch – Tài chính tiếp nhận</w:t>
            </w:r>
            <w:r w:rsidRPr="001B290E">
              <w:rPr>
                <w:rStyle w:val="text"/>
                <w:bCs/>
                <w:spacing w:val="3"/>
                <w:sz w:val="23"/>
                <w:szCs w:val="23"/>
                <w:lang w:val="hr-HR"/>
              </w:rPr>
              <w:t xml:space="preserve"> hồ sơ rà soát đối chiếu theo quy định </w:t>
            </w:r>
            <w:r>
              <w:rPr>
                <w:rStyle w:val="text"/>
                <w:bCs/>
                <w:spacing w:val="3"/>
                <w:sz w:val="23"/>
                <w:szCs w:val="23"/>
                <w:lang w:val="hr-HR"/>
              </w:rPr>
              <w:t>có ý kiến đối với</w:t>
            </w:r>
            <w:r w:rsidRPr="001B290E">
              <w:rPr>
                <w:rStyle w:val="text"/>
                <w:bCs/>
                <w:spacing w:val="3"/>
                <w:sz w:val="23"/>
                <w:szCs w:val="23"/>
                <w:lang w:val="hr-HR"/>
              </w:rPr>
              <w:t xml:space="preserve"> các nội dung kê khai của tổ chứ</w:t>
            </w:r>
            <w:r>
              <w:rPr>
                <w:rStyle w:val="text"/>
                <w:bCs/>
                <w:spacing w:val="3"/>
                <w:sz w:val="23"/>
                <w:szCs w:val="23"/>
                <w:lang w:val="hr-HR"/>
              </w:rPr>
              <w:t>c, cá nhân.</w:t>
            </w:r>
          </w:p>
          <w:p w14:paraId="38266DEA" w14:textId="69061810" w:rsidR="001B290E" w:rsidRPr="001B290E" w:rsidRDefault="001B290E" w:rsidP="001B290E">
            <w:pPr>
              <w:shd w:val="clear" w:color="auto" w:fill="FFFFFF"/>
              <w:spacing w:before="60" w:after="100"/>
              <w:jc w:val="both"/>
              <w:rPr>
                <w:rStyle w:val="text"/>
                <w:bCs/>
                <w:spacing w:val="3"/>
                <w:sz w:val="23"/>
                <w:szCs w:val="23"/>
                <w:lang w:val="hr-HR"/>
              </w:rPr>
            </w:pPr>
            <w:r>
              <w:rPr>
                <w:rStyle w:val="text"/>
                <w:bCs/>
                <w:spacing w:val="3"/>
                <w:sz w:val="23"/>
                <w:szCs w:val="23"/>
                <w:lang w:val="hr-HR"/>
              </w:rPr>
              <w:t xml:space="preserve">+ </w:t>
            </w:r>
            <w:r w:rsidRPr="001B290E">
              <w:rPr>
                <w:rStyle w:val="text"/>
                <w:bCs/>
                <w:spacing w:val="3"/>
                <w:sz w:val="23"/>
                <w:szCs w:val="23"/>
                <w:lang w:val="hr-HR"/>
              </w:rPr>
              <w:t xml:space="preserve">Hồ sơ hợp lệ và đủ thành phần được lãnh đạo Phòng Kế hoạch – Tài chính có ý kiến và chuyển tới Văn phòng Sở đóng dấu công văn đến. </w:t>
            </w:r>
          </w:p>
          <w:p w14:paraId="35537C48" w14:textId="1339946F" w:rsidR="001B290E" w:rsidRPr="001B290E" w:rsidRDefault="001B290E" w:rsidP="001B290E">
            <w:pPr>
              <w:shd w:val="clear" w:color="auto" w:fill="FFFFFF"/>
              <w:spacing w:before="60" w:after="100"/>
              <w:jc w:val="both"/>
              <w:rPr>
                <w:rStyle w:val="text"/>
                <w:bCs/>
                <w:spacing w:val="3"/>
                <w:sz w:val="23"/>
                <w:szCs w:val="23"/>
                <w:lang w:val="hr-HR"/>
              </w:rPr>
            </w:pPr>
            <w:r>
              <w:rPr>
                <w:rStyle w:val="text"/>
                <w:bCs/>
                <w:spacing w:val="3"/>
                <w:sz w:val="23"/>
                <w:szCs w:val="23"/>
                <w:lang w:val="hr-HR"/>
              </w:rPr>
              <w:t xml:space="preserve">+ </w:t>
            </w:r>
            <w:r w:rsidRPr="001B290E">
              <w:rPr>
                <w:rStyle w:val="text"/>
                <w:bCs/>
                <w:spacing w:val="3"/>
                <w:sz w:val="23"/>
                <w:szCs w:val="23"/>
                <w:lang w:val="hr-HR"/>
              </w:rPr>
              <w:t>Trường hợp không đủ thành phần hồ sơ trong vòng 02 ngày làm việc Sở Giáo dục và Đào tạo có ý kiến đề nghị bổ sung hồ sơ đầy đủ.</w:t>
            </w:r>
          </w:p>
          <w:p w14:paraId="0253403A" w14:textId="5AC5E3A9" w:rsidR="001B290E" w:rsidRPr="001B290E" w:rsidRDefault="001B290E" w:rsidP="001B290E">
            <w:pPr>
              <w:shd w:val="clear" w:color="auto" w:fill="FFFFFF"/>
              <w:spacing w:before="60" w:after="100"/>
              <w:jc w:val="both"/>
              <w:rPr>
                <w:rStyle w:val="text"/>
                <w:bCs/>
                <w:spacing w:val="3"/>
                <w:sz w:val="23"/>
                <w:szCs w:val="23"/>
                <w:lang w:val="hr-HR"/>
              </w:rPr>
            </w:pPr>
            <w:r>
              <w:rPr>
                <w:rStyle w:val="text"/>
                <w:bCs/>
                <w:spacing w:val="3"/>
                <w:sz w:val="23"/>
                <w:szCs w:val="23"/>
                <w:lang w:val="hr-HR"/>
              </w:rPr>
              <w:t xml:space="preserve">+ </w:t>
            </w:r>
            <w:r w:rsidRPr="001B290E">
              <w:rPr>
                <w:rStyle w:val="text"/>
                <w:bCs/>
                <w:spacing w:val="3"/>
                <w:sz w:val="23"/>
                <w:szCs w:val="23"/>
                <w:lang w:val="hr-HR"/>
              </w:rPr>
              <w:t>Trong vòng 05 ngày làm việc kể từ ngày Sở Giáo dục và Đào tạo có ý kiến tổ chức, cá nhân có trách nhiệm bổ sung đầy đủ hồ sơ theo quy định.</w:t>
            </w:r>
          </w:p>
          <w:p w14:paraId="6FAAA720" w14:textId="0E9EEF69" w:rsidR="00E03ACE" w:rsidRPr="001B290E" w:rsidRDefault="00E03ACE" w:rsidP="001B290E">
            <w:pPr>
              <w:shd w:val="clear" w:color="auto" w:fill="FFFFFF"/>
              <w:spacing w:before="60" w:after="0" w:line="240" w:lineRule="auto"/>
              <w:jc w:val="both"/>
              <w:rPr>
                <w:rStyle w:val="text"/>
                <w:bCs/>
                <w:spacing w:val="3"/>
                <w:sz w:val="23"/>
                <w:szCs w:val="23"/>
                <w:lang w:val="hr-HR"/>
              </w:rPr>
            </w:pPr>
            <w:r w:rsidRPr="001B290E">
              <w:rPr>
                <w:rStyle w:val="text"/>
                <w:bCs/>
                <w:spacing w:val="3"/>
                <w:sz w:val="23"/>
                <w:szCs w:val="23"/>
                <w:lang w:val="hr-HR"/>
              </w:rPr>
              <w:sym w:font="Wingdings" w:char="F0A8"/>
            </w:r>
            <w:r w:rsidRPr="00E14394">
              <w:rPr>
                <w:rStyle w:val="text"/>
                <w:bCs/>
                <w:spacing w:val="3"/>
                <w:sz w:val="23"/>
                <w:szCs w:val="23"/>
                <w:lang w:val="hr-HR"/>
              </w:rPr>
              <w:t xml:space="preserve"> Không quy định: Tích chọn trong trường hợp không có quy định.</w:t>
            </w:r>
          </w:p>
        </w:tc>
      </w:tr>
      <w:tr w:rsidR="00E03ACE" w:rsidRPr="00FD4057" w14:paraId="265BF871" w14:textId="77777777" w:rsidTr="00D7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48C9D1C" w14:textId="77777777" w:rsidR="00E03ACE" w:rsidRPr="00D754B6" w:rsidRDefault="00E03ACE" w:rsidP="00D754B6">
            <w:pPr>
              <w:numPr>
                <w:ilvl w:val="0"/>
                <w:numId w:val="31"/>
              </w:numPr>
              <w:tabs>
                <w:tab w:val="right" w:pos="252"/>
                <w:tab w:val="left" w:pos="648"/>
                <w:tab w:val="left" w:pos="720"/>
              </w:tabs>
              <w:spacing w:before="60" w:after="0" w:line="240" w:lineRule="auto"/>
              <w:jc w:val="center"/>
              <w:rPr>
                <w:sz w:val="23"/>
                <w:szCs w:val="23"/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1742F50" w14:textId="77777777" w:rsidR="00E03ACE" w:rsidRPr="00D754B6" w:rsidRDefault="00E03ACE" w:rsidP="00D754B6">
            <w:pPr>
              <w:spacing w:before="60" w:after="0" w:line="240" w:lineRule="auto"/>
              <w:jc w:val="both"/>
              <w:rPr>
                <w:sz w:val="23"/>
                <w:szCs w:val="23"/>
                <w:lang w:val="hr-HR"/>
              </w:rPr>
            </w:pPr>
            <w:r w:rsidRPr="00D754B6">
              <w:rPr>
                <w:sz w:val="23"/>
                <w:szCs w:val="23"/>
              </w:rPr>
              <w:t>Cách thức thực hiện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E3D5" w14:textId="7390C370" w:rsidR="00E03ACE" w:rsidRPr="00D754B6" w:rsidRDefault="00E03ACE" w:rsidP="00D754B6">
            <w:pPr>
              <w:spacing w:before="60" w:after="0" w:line="240" w:lineRule="auto"/>
              <w:jc w:val="both"/>
              <w:rPr>
                <w:sz w:val="23"/>
                <w:szCs w:val="23"/>
                <w:lang w:val="hr-HR"/>
              </w:rPr>
            </w:pPr>
            <w:r w:rsidRPr="00D754B6">
              <w:rPr>
                <w:sz w:val="23"/>
                <w:szCs w:val="23"/>
                <w:lang w:val="hr-HR"/>
              </w:rPr>
              <w:t>Tích chọn nhiều phương án trong các phương án sau:</w:t>
            </w:r>
            <w:r w:rsidR="00315A22">
              <w:rPr>
                <w:sz w:val="23"/>
                <w:szCs w:val="23"/>
                <w:lang w:val="hr-HR"/>
              </w:rPr>
              <w:t xml:space="preserve"> (Trực tiếp và qua dịch vụ bưu chính)</w:t>
            </w:r>
          </w:p>
          <w:p w14:paraId="4DFC3F11" w14:textId="5D487BB1" w:rsidR="00E03ACE" w:rsidRPr="00D754B6" w:rsidRDefault="00E03ACE" w:rsidP="00D754B6">
            <w:pPr>
              <w:spacing w:before="60" w:after="0" w:line="240" w:lineRule="auto"/>
              <w:jc w:val="both"/>
              <w:rPr>
                <w:sz w:val="23"/>
                <w:szCs w:val="23"/>
                <w:lang w:val="hr-HR"/>
              </w:rPr>
            </w:pPr>
            <w:r w:rsidRPr="00D754B6">
              <w:rPr>
                <w:sz w:val="23"/>
                <w:szCs w:val="23"/>
                <w:lang w:val="hr-HR"/>
              </w:rPr>
              <w:t xml:space="preserve"> </w:t>
            </w:r>
            <w:r w:rsidR="00EA1360">
              <w:rPr>
                <w:sz w:val="23"/>
                <w:szCs w:val="23"/>
                <w:lang w:val="hr-HR"/>
              </w:rPr>
              <w:sym w:font="Wingdings" w:char="F0FE"/>
            </w:r>
            <w:r w:rsidR="00EA1360">
              <w:rPr>
                <w:sz w:val="23"/>
                <w:szCs w:val="23"/>
                <w:lang w:val="hr-HR"/>
              </w:rPr>
              <w:t xml:space="preserve"> </w:t>
            </w:r>
            <w:r w:rsidRPr="00D754B6">
              <w:rPr>
                <w:sz w:val="23"/>
                <w:szCs w:val="23"/>
                <w:lang w:val="hr-HR"/>
              </w:rPr>
              <w:t>Trực tiếp</w:t>
            </w:r>
          </w:p>
          <w:p w14:paraId="610C3D19" w14:textId="77777777" w:rsidR="00E03ACE" w:rsidRPr="00D754B6" w:rsidRDefault="00E03ACE" w:rsidP="00D754B6">
            <w:pPr>
              <w:spacing w:before="60" w:after="0" w:line="240" w:lineRule="auto"/>
              <w:jc w:val="both"/>
              <w:rPr>
                <w:sz w:val="23"/>
                <w:szCs w:val="23"/>
                <w:lang w:val="hr-HR"/>
              </w:rPr>
            </w:pPr>
            <w:r w:rsidRPr="00D754B6">
              <w:rPr>
                <w:iCs/>
                <w:sz w:val="23"/>
                <w:szCs w:val="23"/>
                <w:shd w:val="clear" w:color="auto" w:fill="FFFFFF"/>
              </w:rPr>
              <w:sym w:font="Wingdings" w:char="F0A8"/>
            </w:r>
            <w:r w:rsidRPr="00D754B6">
              <w:rPr>
                <w:sz w:val="23"/>
                <w:szCs w:val="23"/>
                <w:lang w:val="hr-HR"/>
              </w:rPr>
              <w:t xml:space="preserve"> Trực tuyến</w:t>
            </w:r>
          </w:p>
          <w:p w14:paraId="2D90E4B0" w14:textId="40BE0DF1" w:rsidR="00E03ACE" w:rsidRPr="00D754B6" w:rsidRDefault="00E03ACE" w:rsidP="00D754B6">
            <w:pPr>
              <w:spacing w:before="60" w:after="0" w:line="240" w:lineRule="auto"/>
              <w:jc w:val="both"/>
              <w:rPr>
                <w:sz w:val="23"/>
                <w:szCs w:val="23"/>
                <w:lang w:val="hr-HR"/>
              </w:rPr>
            </w:pPr>
            <w:r w:rsidRPr="00D754B6">
              <w:rPr>
                <w:sz w:val="23"/>
                <w:szCs w:val="23"/>
                <w:lang w:val="hr-HR"/>
              </w:rPr>
              <w:t xml:space="preserve"> </w:t>
            </w:r>
            <w:r w:rsidR="00EA1360">
              <w:rPr>
                <w:sz w:val="23"/>
                <w:szCs w:val="23"/>
                <w:lang w:val="hr-HR"/>
              </w:rPr>
              <w:sym w:font="Wingdings" w:char="F0FE"/>
            </w:r>
            <w:r w:rsidR="00EA1360">
              <w:rPr>
                <w:sz w:val="23"/>
                <w:szCs w:val="23"/>
                <w:lang w:val="hr-HR"/>
              </w:rPr>
              <w:t xml:space="preserve"> </w:t>
            </w:r>
            <w:r w:rsidRPr="00D754B6">
              <w:rPr>
                <w:sz w:val="23"/>
                <w:szCs w:val="23"/>
                <w:lang w:val="hr-HR"/>
              </w:rPr>
              <w:t>Qua dịch vụ bưu chính</w:t>
            </w:r>
          </w:p>
          <w:p w14:paraId="2AA21067" w14:textId="77777777" w:rsidR="00E03ACE" w:rsidRPr="00D754B6" w:rsidRDefault="00E03ACE" w:rsidP="00D754B6">
            <w:pPr>
              <w:spacing w:before="60" w:after="0" w:line="240" w:lineRule="auto"/>
              <w:jc w:val="both"/>
              <w:rPr>
                <w:sz w:val="23"/>
                <w:szCs w:val="23"/>
                <w:lang w:val="hr-HR"/>
              </w:rPr>
            </w:pPr>
            <w:r w:rsidRPr="00D754B6">
              <w:rPr>
                <w:iCs/>
                <w:sz w:val="23"/>
                <w:szCs w:val="23"/>
                <w:shd w:val="clear" w:color="auto" w:fill="FFFFFF"/>
              </w:rPr>
              <w:sym w:font="Wingdings" w:char="F0A8"/>
            </w:r>
            <w:r w:rsidRPr="00D754B6">
              <w:rPr>
                <w:sz w:val="23"/>
                <w:szCs w:val="23"/>
                <w:lang w:val="hr-HR"/>
              </w:rPr>
              <w:t xml:space="preserve"> Không quy định (trường hợp chọn phương án này thì chỉ chọn 1).</w:t>
            </w:r>
          </w:p>
        </w:tc>
      </w:tr>
      <w:tr w:rsidR="00E03ACE" w:rsidRPr="00FD4057" w14:paraId="11115617" w14:textId="77777777" w:rsidTr="00D7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156C34B" w14:textId="77777777" w:rsidR="00E03ACE" w:rsidRPr="00D754B6" w:rsidRDefault="00E03ACE" w:rsidP="00D754B6">
            <w:pPr>
              <w:numPr>
                <w:ilvl w:val="0"/>
                <w:numId w:val="31"/>
              </w:numPr>
              <w:tabs>
                <w:tab w:val="right" w:pos="252"/>
                <w:tab w:val="left" w:pos="648"/>
                <w:tab w:val="left" w:pos="720"/>
              </w:tabs>
              <w:spacing w:before="60" w:after="0" w:line="240" w:lineRule="auto"/>
              <w:jc w:val="center"/>
              <w:rPr>
                <w:sz w:val="23"/>
                <w:szCs w:val="23"/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88EEF95" w14:textId="77777777" w:rsidR="00E03ACE" w:rsidRPr="00D802E6" w:rsidRDefault="00E03ACE" w:rsidP="00D754B6">
            <w:pPr>
              <w:spacing w:before="60" w:after="0" w:line="240" w:lineRule="auto"/>
              <w:jc w:val="both"/>
              <w:rPr>
                <w:sz w:val="23"/>
                <w:szCs w:val="23"/>
                <w:lang w:val="hr-HR"/>
              </w:rPr>
            </w:pPr>
            <w:r w:rsidRPr="00D802E6">
              <w:rPr>
                <w:sz w:val="23"/>
                <w:szCs w:val="23"/>
                <w:lang w:val="hr-HR"/>
              </w:rPr>
              <w:t>Thành phần, số l</w:t>
            </w:r>
            <w:r w:rsidRPr="00D754B6">
              <w:rPr>
                <w:sz w:val="23"/>
                <w:szCs w:val="23"/>
                <w:lang w:val="vi-VN"/>
              </w:rPr>
              <w:t>ượ</w:t>
            </w:r>
            <w:r w:rsidRPr="00D802E6">
              <w:rPr>
                <w:sz w:val="23"/>
                <w:szCs w:val="23"/>
                <w:lang w:val="hr-HR"/>
              </w:rPr>
              <w:t>ng hồ sơ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1114" w14:textId="02990ABD" w:rsidR="00E03ACE" w:rsidRPr="00D802E6" w:rsidRDefault="006F1011" w:rsidP="00D754B6">
            <w:pPr>
              <w:shd w:val="clear" w:color="auto" w:fill="FFFFFF"/>
              <w:spacing w:before="60" w:after="0" w:line="240" w:lineRule="auto"/>
              <w:jc w:val="both"/>
              <w:rPr>
                <w:sz w:val="23"/>
                <w:szCs w:val="23"/>
                <w:lang w:val="hr-HR"/>
              </w:rPr>
            </w:pPr>
            <w:r>
              <w:rPr>
                <w:sz w:val="23"/>
                <w:szCs w:val="23"/>
                <w:lang w:val="hr-HR"/>
              </w:rPr>
              <w:t xml:space="preserve"> </w:t>
            </w:r>
            <w:r>
              <w:rPr>
                <w:sz w:val="23"/>
                <w:szCs w:val="23"/>
                <w:lang w:val="hr-HR"/>
              </w:rPr>
              <w:sym w:font="Wingdings" w:char="F0FE"/>
            </w:r>
            <w:r>
              <w:rPr>
                <w:sz w:val="23"/>
                <w:szCs w:val="23"/>
                <w:lang w:val="hr-HR"/>
              </w:rPr>
              <w:t xml:space="preserve"> </w:t>
            </w:r>
            <w:r w:rsidR="00E03ACE" w:rsidRPr="00D754B6">
              <w:rPr>
                <w:sz w:val="23"/>
                <w:szCs w:val="23"/>
                <w:lang w:val="hr-HR"/>
              </w:rPr>
              <w:t xml:space="preserve">Có quy định: </w:t>
            </w:r>
            <w:r w:rsidR="00156143">
              <w:rPr>
                <w:sz w:val="23"/>
                <w:szCs w:val="23"/>
                <w:lang w:val="hr-HR"/>
              </w:rPr>
              <w:t xml:space="preserve">02 bộ hồ sơ gồm </w:t>
            </w:r>
            <w:r w:rsidR="00156143" w:rsidRPr="00E14394">
              <w:rPr>
                <w:bCs/>
                <w:noProof/>
                <w:color w:val="000000"/>
                <w:sz w:val="23"/>
                <w:szCs w:val="23"/>
                <w:lang w:val="vi-VN"/>
              </w:rPr>
              <w:t>Biểu mẫu 04 ban hành kèm theo Thông tư số 233/2016/TT-BTC ngày 11/11/2016 của Bộ Tài chính.</w:t>
            </w:r>
            <w:r w:rsidR="00156143">
              <w:rPr>
                <w:bCs/>
                <w:noProof/>
                <w:color w:val="000000"/>
                <w:szCs w:val="28"/>
                <w:lang w:val="vi-VN"/>
              </w:rPr>
              <w:t xml:space="preserve"> </w:t>
            </w:r>
          </w:p>
          <w:p w14:paraId="21BDFFF6" w14:textId="77777777" w:rsidR="00E03ACE" w:rsidRPr="00D802E6" w:rsidRDefault="00E03ACE" w:rsidP="00D754B6">
            <w:pPr>
              <w:shd w:val="clear" w:color="auto" w:fill="FFFFFF"/>
              <w:spacing w:before="60" w:after="0" w:line="240" w:lineRule="auto"/>
              <w:jc w:val="both"/>
              <w:rPr>
                <w:i/>
                <w:sz w:val="23"/>
                <w:szCs w:val="23"/>
                <w:lang w:val="hr-HR"/>
              </w:rPr>
            </w:pPr>
            <w:r w:rsidRPr="00D754B6">
              <w:rPr>
                <w:iCs/>
                <w:sz w:val="23"/>
                <w:szCs w:val="23"/>
                <w:shd w:val="clear" w:color="auto" w:fill="FFFFFF"/>
              </w:rPr>
              <w:sym w:font="Wingdings" w:char="F0A8"/>
            </w:r>
            <w:r w:rsidRPr="00D754B6">
              <w:rPr>
                <w:sz w:val="23"/>
                <w:szCs w:val="23"/>
                <w:lang w:val="hr-HR"/>
              </w:rPr>
              <w:t xml:space="preserve"> Không quy định: Tích chọn trong trường hợp không có quy định.</w:t>
            </w:r>
          </w:p>
        </w:tc>
      </w:tr>
      <w:tr w:rsidR="00E03ACE" w:rsidRPr="00D754B6" w14:paraId="775C01AB" w14:textId="77777777" w:rsidTr="00D7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1205C09" w14:textId="77777777" w:rsidR="00E03ACE" w:rsidRPr="00D754B6" w:rsidRDefault="00E03ACE" w:rsidP="00D754B6">
            <w:pPr>
              <w:numPr>
                <w:ilvl w:val="0"/>
                <w:numId w:val="31"/>
              </w:numPr>
              <w:tabs>
                <w:tab w:val="right" w:pos="252"/>
                <w:tab w:val="left" w:pos="648"/>
                <w:tab w:val="left" w:pos="720"/>
              </w:tabs>
              <w:spacing w:before="60" w:after="0" w:line="240" w:lineRule="auto"/>
              <w:jc w:val="center"/>
              <w:rPr>
                <w:sz w:val="23"/>
                <w:szCs w:val="23"/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177C180" w14:textId="77777777" w:rsidR="00E03ACE" w:rsidRPr="00D754B6" w:rsidRDefault="00E03ACE" w:rsidP="00D754B6">
            <w:pPr>
              <w:spacing w:before="60" w:after="0" w:line="240" w:lineRule="auto"/>
              <w:jc w:val="both"/>
              <w:rPr>
                <w:sz w:val="23"/>
                <w:szCs w:val="23"/>
              </w:rPr>
            </w:pPr>
            <w:r w:rsidRPr="00D754B6">
              <w:rPr>
                <w:sz w:val="23"/>
                <w:szCs w:val="23"/>
              </w:rPr>
              <w:t>Thời hạn giải quyết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2B7B" w14:textId="2BB7F9FD" w:rsidR="00E03ACE" w:rsidRPr="00D754B6" w:rsidRDefault="00156143" w:rsidP="00D754B6">
            <w:pPr>
              <w:spacing w:before="60" w:after="0" w:line="240" w:lineRule="auto"/>
              <w:jc w:val="both"/>
              <w:rPr>
                <w:i/>
                <w:sz w:val="23"/>
                <w:szCs w:val="23"/>
                <w:lang w:val="hr-HR"/>
              </w:rPr>
            </w:pPr>
            <w:r>
              <w:rPr>
                <w:sz w:val="23"/>
                <w:szCs w:val="23"/>
                <w:lang w:val="hr-HR"/>
              </w:rPr>
              <w:t>07 ngày làm việc.</w:t>
            </w:r>
          </w:p>
        </w:tc>
      </w:tr>
      <w:tr w:rsidR="00E03ACE" w:rsidRPr="00D754B6" w14:paraId="47CF42C4" w14:textId="77777777" w:rsidTr="00D754B6">
        <w:trPr>
          <w:trHeight w:val="4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FB90438" w14:textId="77777777" w:rsidR="00E03ACE" w:rsidRPr="00D754B6" w:rsidRDefault="00E03ACE" w:rsidP="00D754B6">
            <w:pPr>
              <w:numPr>
                <w:ilvl w:val="0"/>
                <w:numId w:val="31"/>
              </w:numPr>
              <w:tabs>
                <w:tab w:val="right" w:pos="252"/>
                <w:tab w:val="left" w:pos="648"/>
                <w:tab w:val="left" w:pos="720"/>
              </w:tabs>
              <w:spacing w:before="60" w:after="0" w:line="240" w:lineRule="auto"/>
              <w:jc w:val="center"/>
              <w:rPr>
                <w:sz w:val="23"/>
                <w:szCs w:val="23"/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7E39F01" w14:textId="77777777" w:rsidR="00E03ACE" w:rsidRPr="00D754B6" w:rsidRDefault="00E03ACE" w:rsidP="00D754B6">
            <w:pPr>
              <w:spacing w:before="60" w:after="0" w:line="240" w:lineRule="auto"/>
              <w:jc w:val="both"/>
              <w:rPr>
                <w:sz w:val="23"/>
                <w:szCs w:val="23"/>
              </w:rPr>
            </w:pPr>
            <w:r w:rsidRPr="00D754B6">
              <w:rPr>
                <w:sz w:val="23"/>
                <w:szCs w:val="23"/>
              </w:rPr>
              <w:t xml:space="preserve">Đối tượng thực hiện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A7DB" w14:textId="6F5DF989" w:rsidR="00E03ACE" w:rsidRPr="00227787" w:rsidRDefault="00227787" w:rsidP="00227787">
            <w:pPr>
              <w:spacing w:before="60" w:after="100"/>
              <w:jc w:val="both"/>
              <w:rPr>
                <w:sz w:val="23"/>
                <w:szCs w:val="23"/>
                <w:lang w:val="vi-VN"/>
              </w:rPr>
            </w:pPr>
            <w:r w:rsidRPr="00227787">
              <w:rPr>
                <w:sz w:val="23"/>
                <w:szCs w:val="23"/>
                <w:lang w:val="vi-VN"/>
              </w:rPr>
              <w:t>Tổ chức, cá nhân thực hiện kê khai giá theo quy định của Ủy ban nhân dân Thành phố Hồ Chí Minh.</w:t>
            </w:r>
          </w:p>
        </w:tc>
      </w:tr>
      <w:tr w:rsidR="00E03ACE" w:rsidRPr="00FD4057" w14:paraId="77347B28" w14:textId="77777777" w:rsidTr="00D754B6">
        <w:trPr>
          <w:trHeight w:val="44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5413A9B" w14:textId="77777777" w:rsidR="00E03ACE" w:rsidRPr="00D754B6" w:rsidRDefault="00E03ACE" w:rsidP="00D754B6">
            <w:pPr>
              <w:numPr>
                <w:ilvl w:val="0"/>
                <w:numId w:val="31"/>
              </w:numPr>
              <w:tabs>
                <w:tab w:val="right" w:pos="252"/>
                <w:tab w:val="left" w:pos="648"/>
                <w:tab w:val="left" w:pos="720"/>
              </w:tabs>
              <w:spacing w:before="60" w:after="0" w:line="240" w:lineRule="auto"/>
              <w:jc w:val="center"/>
              <w:rPr>
                <w:sz w:val="23"/>
                <w:szCs w:val="23"/>
                <w:lang w:val="hr-HR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272519B" w14:textId="77777777" w:rsidR="00E03ACE" w:rsidRPr="00D754B6" w:rsidRDefault="00E03ACE" w:rsidP="00D754B6">
            <w:pPr>
              <w:spacing w:before="60" w:after="0" w:line="240" w:lineRule="auto"/>
              <w:jc w:val="both"/>
              <w:rPr>
                <w:sz w:val="23"/>
                <w:szCs w:val="23"/>
                <w:lang w:val="hr-HR"/>
              </w:rPr>
            </w:pPr>
            <w:r w:rsidRPr="00D754B6">
              <w:rPr>
                <w:sz w:val="23"/>
                <w:szCs w:val="23"/>
                <w:lang w:val="hr-HR"/>
              </w:rPr>
              <w:t>Cơ quan giải quyết</w:t>
            </w:r>
          </w:p>
          <w:p w14:paraId="56B1868B" w14:textId="77777777" w:rsidR="00E03ACE" w:rsidRPr="00D754B6" w:rsidRDefault="00E03ACE" w:rsidP="00D754B6">
            <w:pPr>
              <w:spacing w:before="60" w:after="0" w:line="240" w:lineRule="auto"/>
              <w:jc w:val="both"/>
              <w:rPr>
                <w:sz w:val="23"/>
                <w:szCs w:val="23"/>
                <w:lang w:val="hr-HR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572A" w14:textId="77777777" w:rsidR="00E03ACE" w:rsidRPr="00D754B6" w:rsidRDefault="00E03ACE" w:rsidP="00D754B6">
            <w:pPr>
              <w:spacing w:before="60" w:after="0" w:line="240" w:lineRule="auto"/>
              <w:jc w:val="both"/>
              <w:rPr>
                <w:sz w:val="23"/>
                <w:szCs w:val="23"/>
                <w:lang w:val="hr-HR"/>
              </w:rPr>
            </w:pPr>
            <w:r w:rsidRPr="00D754B6">
              <w:rPr>
                <w:sz w:val="23"/>
                <w:szCs w:val="23"/>
                <w:lang w:val="hr-HR"/>
              </w:rPr>
              <w:lastRenderedPageBreak/>
              <w:t xml:space="preserve">- Cơ quan có thẩm quyền quyết định: </w:t>
            </w:r>
          </w:p>
          <w:p w14:paraId="0A2C187F" w14:textId="77777777" w:rsidR="00D802E6" w:rsidRDefault="00E03ACE" w:rsidP="00D802E6">
            <w:pPr>
              <w:spacing w:before="60" w:after="0" w:line="240" w:lineRule="auto"/>
              <w:jc w:val="both"/>
              <w:rPr>
                <w:sz w:val="23"/>
                <w:szCs w:val="23"/>
                <w:lang w:val="hr-HR"/>
              </w:rPr>
            </w:pPr>
            <w:r w:rsidRPr="00D754B6">
              <w:rPr>
                <w:iCs/>
                <w:sz w:val="23"/>
                <w:szCs w:val="23"/>
                <w:shd w:val="clear" w:color="auto" w:fill="FFFFFF"/>
              </w:rPr>
              <w:sym w:font="Wingdings" w:char="F0A8"/>
            </w:r>
            <w:r w:rsidRPr="00D754B6">
              <w:rPr>
                <w:sz w:val="23"/>
                <w:szCs w:val="23"/>
                <w:lang w:val="hr-HR"/>
              </w:rPr>
              <w:t xml:space="preserve"> Có quy đị</w:t>
            </w:r>
            <w:r w:rsidR="00D802E6">
              <w:rPr>
                <w:sz w:val="23"/>
                <w:szCs w:val="23"/>
                <w:lang w:val="hr-HR"/>
              </w:rPr>
              <w:t xml:space="preserve">nh: </w:t>
            </w:r>
          </w:p>
          <w:p w14:paraId="5C530004" w14:textId="01FAB631" w:rsidR="00E03ACE" w:rsidRPr="00D754B6" w:rsidRDefault="00E03ACE" w:rsidP="00D802E6">
            <w:pPr>
              <w:spacing w:before="60" w:after="0" w:line="240" w:lineRule="auto"/>
              <w:jc w:val="both"/>
              <w:rPr>
                <w:i/>
                <w:sz w:val="23"/>
                <w:szCs w:val="23"/>
                <w:lang w:val="hr-HR"/>
              </w:rPr>
            </w:pPr>
            <w:r w:rsidRPr="00D754B6">
              <w:rPr>
                <w:iCs/>
                <w:sz w:val="23"/>
                <w:szCs w:val="23"/>
                <w:shd w:val="clear" w:color="auto" w:fill="FFFFFF"/>
              </w:rPr>
              <w:lastRenderedPageBreak/>
              <w:sym w:font="Wingdings" w:char="F0A8"/>
            </w:r>
            <w:r w:rsidRPr="00D754B6">
              <w:rPr>
                <w:i/>
                <w:sz w:val="23"/>
                <w:szCs w:val="23"/>
                <w:lang w:val="hr-HR"/>
              </w:rPr>
              <w:t xml:space="preserve"> </w:t>
            </w:r>
            <w:r w:rsidRPr="00D754B6">
              <w:rPr>
                <w:sz w:val="23"/>
                <w:szCs w:val="23"/>
                <w:lang w:val="hr-HR"/>
              </w:rPr>
              <w:t>Không quy định: Tích chọn trong trường hợp không có quy định.</w:t>
            </w:r>
          </w:p>
        </w:tc>
      </w:tr>
      <w:tr w:rsidR="00E03ACE" w:rsidRPr="00FD4057" w14:paraId="19B9E229" w14:textId="77777777" w:rsidTr="00D754B6">
        <w:trPr>
          <w:trHeight w:val="44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365A857" w14:textId="77777777" w:rsidR="00E03ACE" w:rsidRPr="00D754B6" w:rsidRDefault="00E03ACE" w:rsidP="00D754B6">
            <w:pPr>
              <w:numPr>
                <w:ilvl w:val="0"/>
                <w:numId w:val="31"/>
              </w:numPr>
              <w:tabs>
                <w:tab w:val="right" w:pos="252"/>
                <w:tab w:val="left" w:pos="648"/>
                <w:tab w:val="left" w:pos="720"/>
              </w:tabs>
              <w:spacing w:before="60" w:after="0" w:line="240" w:lineRule="auto"/>
              <w:jc w:val="center"/>
              <w:rPr>
                <w:sz w:val="23"/>
                <w:szCs w:val="23"/>
                <w:lang w:val="hr-H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DF7E05B" w14:textId="77777777" w:rsidR="00E03ACE" w:rsidRPr="00D754B6" w:rsidRDefault="00E03ACE" w:rsidP="00D754B6">
            <w:pPr>
              <w:spacing w:before="60" w:after="0" w:line="240" w:lineRule="auto"/>
              <w:jc w:val="both"/>
              <w:rPr>
                <w:sz w:val="23"/>
                <w:szCs w:val="23"/>
                <w:lang w:val="hr-HR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D93B" w14:textId="77777777" w:rsidR="00E03ACE" w:rsidRPr="00D754B6" w:rsidRDefault="00E03ACE" w:rsidP="00D754B6">
            <w:pPr>
              <w:spacing w:before="60" w:after="0" w:line="240" w:lineRule="auto"/>
              <w:jc w:val="both"/>
              <w:rPr>
                <w:sz w:val="23"/>
                <w:szCs w:val="23"/>
                <w:lang w:val="hr-HR"/>
              </w:rPr>
            </w:pPr>
            <w:r w:rsidRPr="00D754B6">
              <w:rPr>
                <w:sz w:val="23"/>
                <w:szCs w:val="23"/>
                <w:lang w:val="hr-HR"/>
              </w:rPr>
              <w:t xml:space="preserve">- Cơ quan trực tiếp thực hiện TTHC: </w:t>
            </w:r>
          </w:p>
          <w:p w14:paraId="49A85B90" w14:textId="2809DDC4" w:rsidR="00E03ACE" w:rsidRPr="00D754B6" w:rsidRDefault="006F1011" w:rsidP="00D754B6">
            <w:pPr>
              <w:spacing w:before="60" w:after="0" w:line="240" w:lineRule="auto"/>
              <w:jc w:val="both"/>
              <w:rPr>
                <w:sz w:val="23"/>
                <w:szCs w:val="23"/>
                <w:lang w:val="hr-HR"/>
              </w:rPr>
            </w:pPr>
            <w:r>
              <w:rPr>
                <w:iCs/>
                <w:sz w:val="23"/>
                <w:szCs w:val="23"/>
                <w:shd w:val="clear" w:color="auto" w:fill="FFFFFF"/>
              </w:rPr>
              <w:sym w:font="Wingdings" w:char="F0FE"/>
            </w:r>
            <w:r w:rsidR="00E03ACE" w:rsidRPr="00D754B6">
              <w:rPr>
                <w:sz w:val="23"/>
                <w:szCs w:val="23"/>
                <w:lang w:val="hr-HR"/>
              </w:rPr>
              <w:t xml:space="preserve"> Có quy định: </w:t>
            </w:r>
            <w:r w:rsidR="00D802E6">
              <w:rPr>
                <w:sz w:val="23"/>
                <w:szCs w:val="23"/>
                <w:lang w:val="hr-HR"/>
              </w:rPr>
              <w:t>Sở Giáo dục và Đào tạo</w:t>
            </w:r>
          </w:p>
          <w:p w14:paraId="5ACD86D1" w14:textId="77777777" w:rsidR="00E03ACE" w:rsidRPr="00D754B6" w:rsidRDefault="00E03ACE" w:rsidP="00D754B6">
            <w:pPr>
              <w:spacing w:before="60" w:after="0" w:line="240" w:lineRule="auto"/>
              <w:jc w:val="both"/>
              <w:rPr>
                <w:i/>
                <w:sz w:val="23"/>
                <w:szCs w:val="23"/>
                <w:lang w:val="hr-HR"/>
              </w:rPr>
            </w:pPr>
            <w:r w:rsidRPr="00D754B6">
              <w:rPr>
                <w:iCs/>
                <w:sz w:val="23"/>
                <w:szCs w:val="23"/>
                <w:shd w:val="clear" w:color="auto" w:fill="FFFFFF"/>
              </w:rPr>
              <w:sym w:font="Wingdings" w:char="F0A8"/>
            </w:r>
            <w:r w:rsidRPr="00D754B6">
              <w:rPr>
                <w:i/>
                <w:sz w:val="23"/>
                <w:szCs w:val="23"/>
                <w:lang w:val="hr-HR"/>
              </w:rPr>
              <w:t xml:space="preserve"> </w:t>
            </w:r>
            <w:r w:rsidRPr="00D754B6">
              <w:rPr>
                <w:sz w:val="23"/>
                <w:szCs w:val="23"/>
                <w:lang w:val="hr-HR"/>
              </w:rPr>
              <w:t>Không quy định: Tích chọn trong trường hợp không có quy định.</w:t>
            </w:r>
          </w:p>
        </w:tc>
      </w:tr>
      <w:tr w:rsidR="00E03ACE" w:rsidRPr="00FD4057" w14:paraId="5BD09DAF" w14:textId="77777777" w:rsidTr="00D754B6">
        <w:trPr>
          <w:trHeight w:val="44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B25F765" w14:textId="77777777" w:rsidR="00E03ACE" w:rsidRPr="00D754B6" w:rsidRDefault="00E03ACE" w:rsidP="00D754B6">
            <w:pPr>
              <w:numPr>
                <w:ilvl w:val="0"/>
                <w:numId w:val="31"/>
              </w:numPr>
              <w:tabs>
                <w:tab w:val="right" w:pos="252"/>
                <w:tab w:val="left" w:pos="648"/>
                <w:tab w:val="left" w:pos="720"/>
              </w:tabs>
              <w:spacing w:before="60" w:after="0" w:line="240" w:lineRule="auto"/>
              <w:jc w:val="center"/>
              <w:rPr>
                <w:sz w:val="23"/>
                <w:szCs w:val="23"/>
                <w:lang w:val="hr-H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A908F85" w14:textId="77777777" w:rsidR="00E03ACE" w:rsidRPr="00D754B6" w:rsidRDefault="00E03ACE" w:rsidP="00D754B6">
            <w:pPr>
              <w:spacing w:before="60" w:after="0" w:line="240" w:lineRule="auto"/>
              <w:jc w:val="both"/>
              <w:rPr>
                <w:sz w:val="23"/>
                <w:szCs w:val="23"/>
                <w:lang w:val="hr-HR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B324" w14:textId="77777777" w:rsidR="00E03ACE" w:rsidRPr="00D754B6" w:rsidRDefault="00E03ACE" w:rsidP="00D754B6">
            <w:pPr>
              <w:spacing w:before="60" w:after="0" w:line="240" w:lineRule="auto"/>
              <w:jc w:val="both"/>
              <w:rPr>
                <w:sz w:val="23"/>
                <w:szCs w:val="23"/>
                <w:lang w:val="hr-HR"/>
              </w:rPr>
            </w:pPr>
            <w:r w:rsidRPr="00D754B6">
              <w:rPr>
                <w:sz w:val="23"/>
                <w:szCs w:val="23"/>
                <w:lang w:val="hr-HR"/>
              </w:rPr>
              <w:t xml:space="preserve">- Cơ quan phối hợp thực hiện TTHC: </w:t>
            </w:r>
          </w:p>
          <w:p w14:paraId="488B2D0A" w14:textId="77777777" w:rsidR="00E03ACE" w:rsidRPr="00D754B6" w:rsidRDefault="00E03ACE" w:rsidP="00D754B6">
            <w:pPr>
              <w:spacing w:before="60" w:after="0" w:line="240" w:lineRule="auto"/>
              <w:jc w:val="both"/>
              <w:rPr>
                <w:sz w:val="23"/>
                <w:szCs w:val="23"/>
                <w:lang w:val="hr-HR"/>
              </w:rPr>
            </w:pPr>
            <w:r w:rsidRPr="00D754B6">
              <w:rPr>
                <w:iCs/>
                <w:sz w:val="23"/>
                <w:szCs w:val="23"/>
                <w:shd w:val="clear" w:color="auto" w:fill="FFFFFF"/>
              </w:rPr>
              <w:sym w:font="Wingdings" w:char="F0A8"/>
            </w:r>
            <w:r w:rsidRPr="00D754B6">
              <w:rPr>
                <w:sz w:val="23"/>
                <w:szCs w:val="23"/>
                <w:lang w:val="hr-HR"/>
              </w:rPr>
              <w:t xml:space="preserve"> Có quy định: Nhập tên cơ quan/chức danh người phối hợp tham mưu cho cơ quan quyết định kết quả TTHC.</w:t>
            </w:r>
          </w:p>
          <w:p w14:paraId="1E4BC4FB" w14:textId="51FF79BA" w:rsidR="00E03ACE" w:rsidRPr="00D754B6" w:rsidRDefault="006F1011" w:rsidP="00D754B6">
            <w:pPr>
              <w:spacing w:before="60" w:after="0" w:line="240" w:lineRule="auto"/>
              <w:jc w:val="both"/>
              <w:rPr>
                <w:sz w:val="23"/>
                <w:szCs w:val="23"/>
                <w:lang w:val="hr-HR"/>
              </w:rPr>
            </w:pPr>
            <w:r>
              <w:rPr>
                <w:iCs/>
                <w:sz w:val="23"/>
                <w:szCs w:val="23"/>
                <w:shd w:val="clear" w:color="auto" w:fill="FFFFFF"/>
                <w:lang w:val="hr-HR"/>
              </w:rPr>
              <w:sym w:font="Wingdings" w:char="F0FE"/>
            </w:r>
            <w:r w:rsidR="00E03ACE" w:rsidRPr="00D754B6">
              <w:rPr>
                <w:i/>
                <w:sz w:val="23"/>
                <w:szCs w:val="23"/>
                <w:lang w:val="hr-HR"/>
              </w:rPr>
              <w:t xml:space="preserve"> </w:t>
            </w:r>
            <w:r w:rsidR="00E03ACE" w:rsidRPr="00D754B6">
              <w:rPr>
                <w:sz w:val="23"/>
                <w:szCs w:val="23"/>
                <w:lang w:val="hr-HR"/>
              </w:rPr>
              <w:t>Không quy định: Tích chọn trong trường hợp không có quy định.</w:t>
            </w:r>
          </w:p>
        </w:tc>
      </w:tr>
      <w:tr w:rsidR="00E03ACE" w:rsidRPr="00FD4057" w14:paraId="3F25508B" w14:textId="77777777" w:rsidTr="00D754B6">
        <w:trPr>
          <w:trHeight w:val="446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D3E2DDE" w14:textId="77777777" w:rsidR="00E03ACE" w:rsidRPr="00D754B6" w:rsidRDefault="00E03ACE" w:rsidP="00D754B6">
            <w:pPr>
              <w:numPr>
                <w:ilvl w:val="0"/>
                <w:numId w:val="31"/>
              </w:numPr>
              <w:tabs>
                <w:tab w:val="right" w:pos="252"/>
                <w:tab w:val="left" w:pos="648"/>
                <w:tab w:val="left" w:pos="720"/>
              </w:tabs>
              <w:spacing w:before="60" w:after="0" w:line="240" w:lineRule="auto"/>
              <w:jc w:val="center"/>
              <w:rPr>
                <w:sz w:val="23"/>
                <w:szCs w:val="23"/>
                <w:lang w:val="hr-HR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572A20D" w14:textId="77777777" w:rsidR="00E03ACE" w:rsidRPr="00D754B6" w:rsidRDefault="00E03ACE" w:rsidP="00D754B6">
            <w:pPr>
              <w:spacing w:before="60" w:after="0" w:line="240" w:lineRule="auto"/>
              <w:jc w:val="both"/>
              <w:rPr>
                <w:sz w:val="23"/>
                <w:szCs w:val="23"/>
                <w:lang w:val="hr-HR"/>
              </w:rPr>
            </w:pPr>
            <w:r w:rsidRPr="00D754B6">
              <w:rPr>
                <w:sz w:val="23"/>
                <w:szCs w:val="23"/>
                <w:lang w:val="hr-HR"/>
              </w:rPr>
              <w:t>Kết quả thực hiện</w:t>
            </w:r>
          </w:p>
          <w:p w14:paraId="19BF7EB4" w14:textId="77777777" w:rsidR="00E03ACE" w:rsidRPr="00D754B6" w:rsidRDefault="00E03ACE" w:rsidP="00D754B6">
            <w:pPr>
              <w:spacing w:before="60" w:after="0" w:line="240" w:lineRule="auto"/>
              <w:jc w:val="both"/>
              <w:rPr>
                <w:sz w:val="23"/>
                <w:szCs w:val="23"/>
                <w:lang w:val="hr-HR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78C9" w14:textId="28FA2D5D" w:rsidR="00E03ACE" w:rsidRPr="00D754B6" w:rsidRDefault="006F1011" w:rsidP="00D754B6">
            <w:pPr>
              <w:spacing w:before="60" w:after="0" w:line="240" w:lineRule="auto"/>
              <w:jc w:val="both"/>
              <w:rPr>
                <w:sz w:val="23"/>
                <w:szCs w:val="23"/>
                <w:lang w:val="hr-HR"/>
              </w:rPr>
            </w:pPr>
            <w:r>
              <w:rPr>
                <w:iCs/>
                <w:sz w:val="23"/>
                <w:szCs w:val="23"/>
                <w:shd w:val="clear" w:color="auto" w:fill="FFFFFF"/>
                <w:lang w:val="hr-HR"/>
              </w:rPr>
              <w:sym w:font="Wingdings" w:char="F0FE"/>
            </w:r>
            <w:r w:rsidR="00E03ACE" w:rsidRPr="00D754B6">
              <w:rPr>
                <w:sz w:val="23"/>
                <w:szCs w:val="23"/>
                <w:lang w:val="hr-HR"/>
              </w:rPr>
              <w:t xml:space="preserve"> Có quy định: </w:t>
            </w:r>
            <w:r w:rsidR="00D802E6">
              <w:rPr>
                <w:sz w:val="23"/>
                <w:szCs w:val="23"/>
                <w:lang w:val="hr-HR"/>
              </w:rPr>
              <w:t>Văn bản kê khai giá của các tổ chức cá nhân đầy đủ và hợp lệ theo quy định.</w:t>
            </w:r>
          </w:p>
          <w:p w14:paraId="7662961A" w14:textId="77777777" w:rsidR="00E03ACE" w:rsidRPr="00D754B6" w:rsidRDefault="00E03ACE" w:rsidP="00D754B6">
            <w:pPr>
              <w:spacing w:before="60" w:after="0" w:line="240" w:lineRule="auto"/>
              <w:jc w:val="both"/>
              <w:rPr>
                <w:sz w:val="23"/>
                <w:szCs w:val="23"/>
                <w:lang w:val="hr-HR"/>
              </w:rPr>
            </w:pPr>
            <w:r w:rsidRPr="00D754B6">
              <w:rPr>
                <w:iCs/>
                <w:sz w:val="23"/>
                <w:szCs w:val="23"/>
                <w:shd w:val="clear" w:color="auto" w:fill="FFFFFF"/>
              </w:rPr>
              <w:sym w:font="Wingdings" w:char="F0A8"/>
            </w:r>
            <w:r w:rsidRPr="00D754B6">
              <w:rPr>
                <w:sz w:val="23"/>
                <w:szCs w:val="23"/>
                <w:lang w:val="hr-HR"/>
              </w:rPr>
              <w:t xml:space="preserve"> Không quy định: Tích chọn trong trường hợp không có quy định.</w:t>
            </w:r>
          </w:p>
        </w:tc>
      </w:tr>
      <w:tr w:rsidR="00E03ACE" w:rsidRPr="00FD4057" w14:paraId="0B1E788C" w14:textId="77777777" w:rsidTr="00D754B6">
        <w:trPr>
          <w:trHeight w:val="5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58FA9F5" w14:textId="77777777" w:rsidR="00E03ACE" w:rsidRPr="00D754B6" w:rsidRDefault="00E03ACE" w:rsidP="00D754B6">
            <w:pPr>
              <w:numPr>
                <w:ilvl w:val="0"/>
                <w:numId w:val="31"/>
              </w:numPr>
              <w:tabs>
                <w:tab w:val="right" w:pos="252"/>
                <w:tab w:val="left" w:pos="648"/>
                <w:tab w:val="left" w:pos="720"/>
              </w:tabs>
              <w:spacing w:before="60" w:after="0" w:line="240" w:lineRule="auto"/>
              <w:jc w:val="center"/>
              <w:rPr>
                <w:sz w:val="23"/>
                <w:szCs w:val="23"/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377DE17" w14:textId="77777777" w:rsidR="00E03ACE" w:rsidRPr="00D754B6" w:rsidRDefault="00E03ACE" w:rsidP="00D754B6">
            <w:pPr>
              <w:spacing w:before="60" w:after="0" w:line="240" w:lineRule="auto"/>
              <w:jc w:val="both"/>
              <w:rPr>
                <w:sz w:val="23"/>
                <w:szCs w:val="23"/>
                <w:lang w:val="vi-VN"/>
              </w:rPr>
            </w:pPr>
            <w:r w:rsidRPr="00D754B6">
              <w:rPr>
                <w:sz w:val="23"/>
                <w:szCs w:val="23"/>
                <w:lang w:val="vi-VN"/>
              </w:rPr>
              <w:t>Phí, lệ phí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FA22" w14:textId="77777777" w:rsidR="00E03ACE" w:rsidRPr="00D802E6" w:rsidRDefault="00E03ACE" w:rsidP="00D754B6">
            <w:pPr>
              <w:spacing w:before="60" w:after="0" w:line="240" w:lineRule="auto"/>
              <w:jc w:val="both"/>
              <w:rPr>
                <w:sz w:val="23"/>
                <w:szCs w:val="23"/>
                <w:lang w:val="vi-VN"/>
              </w:rPr>
            </w:pPr>
            <w:r w:rsidRPr="00D754B6">
              <w:rPr>
                <w:iCs/>
                <w:sz w:val="23"/>
                <w:szCs w:val="23"/>
                <w:shd w:val="clear" w:color="auto" w:fill="FFFFFF"/>
              </w:rPr>
              <w:sym w:font="Wingdings" w:char="F0A8"/>
            </w:r>
            <w:r w:rsidRPr="00D802E6">
              <w:rPr>
                <w:sz w:val="23"/>
                <w:szCs w:val="23"/>
                <w:lang w:val="vi-VN"/>
              </w:rPr>
              <w:t xml:space="preserve"> Có quy định phí/lệ phí: Nhập số tiền (Đơn vị tính: VNĐ). </w:t>
            </w:r>
          </w:p>
          <w:p w14:paraId="767BEC20" w14:textId="49FB4913" w:rsidR="00E03ACE" w:rsidRPr="00D754B6" w:rsidRDefault="006F1011" w:rsidP="00D754B6">
            <w:pPr>
              <w:spacing w:before="60" w:after="0" w:line="240" w:lineRule="auto"/>
              <w:jc w:val="both"/>
              <w:rPr>
                <w:sz w:val="23"/>
                <w:szCs w:val="23"/>
                <w:lang w:val="hr-HR"/>
              </w:rPr>
            </w:pPr>
            <w:r>
              <w:rPr>
                <w:iCs/>
                <w:sz w:val="23"/>
                <w:szCs w:val="23"/>
                <w:shd w:val="clear" w:color="auto" w:fill="FFFFFF"/>
                <w:lang w:val="vi-VN"/>
              </w:rPr>
              <w:sym w:font="Wingdings" w:char="F0FE"/>
            </w:r>
            <w:r w:rsidRPr="006F1011">
              <w:rPr>
                <w:iCs/>
                <w:sz w:val="23"/>
                <w:szCs w:val="23"/>
                <w:shd w:val="clear" w:color="auto" w:fill="FFFFFF"/>
                <w:lang w:val="vi-VN"/>
              </w:rPr>
              <w:t xml:space="preserve"> </w:t>
            </w:r>
            <w:r w:rsidR="00E03ACE" w:rsidRPr="00D754B6">
              <w:rPr>
                <w:sz w:val="23"/>
                <w:szCs w:val="23"/>
                <w:lang w:val="hr-HR"/>
              </w:rPr>
              <w:t>Không quy định: Tích chọn trong trường hợp không có quy định.</w:t>
            </w:r>
          </w:p>
        </w:tc>
      </w:tr>
      <w:tr w:rsidR="00E03ACE" w:rsidRPr="00FD4057" w14:paraId="0F9AEABB" w14:textId="77777777" w:rsidTr="00D754B6">
        <w:trPr>
          <w:trHeight w:val="7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B033C25" w14:textId="77777777" w:rsidR="00E03ACE" w:rsidRPr="00D754B6" w:rsidRDefault="00E03ACE" w:rsidP="00D754B6">
            <w:pPr>
              <w:numPr>
                <w:ilvl w:val="0"/>
                <w:numId w:val="31"/>
              </w:numPr>
              <w:tabs>
                <w:tab w:val="right" w:pos="252"/>
                <w:tab w:val="left" w:pos="648"/>
                <w:tab w:val="left" w:pos="720"/>
              </w:tabs>
              <w:spacing w:before="60" w:after="0" w:line="240" w:lineRule="auto"/>
              <w:jc w:val="center"/>
              <w:rPr>
                <w:sz w:val="23"/>
                <w:szCs w:val="23"/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6273481" w14:textId="77777777" w:rsidR="00E03ACE" w:rsidRPr="00D754B6" w:rsidRDefault="00E03ACE" w:rsidP="00D754B6">
            <w:pPr>
              <w:spacing w:before="60" w:after="0" w:line="240" w:lineRule="auto"/>
              <w:jc w:val="both"/>
              <w:rPr>
                <w:sz w:val="23"/>
                <w:szCs w:val="23"/>
                <w:lang w:val="vi-VN"/>
              </w:rPr>
            </w:pPr>
            <w:r w:rsidRPr="00D802E6">
              <w:rPr>
                <w:spacing w:val="-6"/>
                <w:sz w:val="23"/>
                <w:szCs w:val="23"/>
                <w:lang w:val="hr-HR"/>
              </w:rPr>
              <w:t>Tên mẫu đơn, mẫu t</w:t>
            </w:r>
            <w:r w:rsidRPr="00D754B6">
              <w:rPr>
                <w:spacing w:val="-6"/>
                <w:sz w:val="23"/>
                <w:szCs w:val="23"/>
                <w:lang w:val="vi-VN"/>
              </w:rPr>
              <w:t>ờ</w:t>
            </w:r>
            <w:r w:rsidRPr="00D802E6">
              <w:rPr>
                <w:spacing w:val="-6"/>
                <w:sz w:val="23"/>
                <w:szCs w:val="23"/>
                <w:lang w:val="hr-HR"/>
              </w:rPr>
              <w:t xml:space="preserve"> khai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0345" w14:textId="648CE74B" w:rsidR="00E03ACE" w:rsidRPr="00D802E6" w:rsidRDefault="006F1011" w:rsidP="00D754B6">
            <w:pPr>
              <w:spacing w:before="60" w:after="0" w:line="240" w:lineRule="auto"/>
              <w:jc w:val="both"/>
              <w:rPr>
                <w:sz w:val="23"/>
                <w:szCs w:val="23"/>
                <w:lang w:val="hr-HR"/>
              </w:rPr>
            </w:pPr>
            <w:r>
              <w:rPr>
                <w:iCs/>
                <w:sz w:val="23"/>
                <w:szCs w:val="23"/>
                <w:shd w:val="clear" w:color="auto" w:fill="FFFFFF"/>
                <w:lang w:val="vi-VN"/>
              </w:rPr>
              <w:sym w:font="Wingdings" w:char="F0FE"/>
            </w:r>
            <w:r w:rsidR="00E03ACE" w:rsidRPr="00D802E6">
              <w:rPr>
                <w:sz w:val="23"/>
                <w:szCs w:val="23"/>
                <w:lang w:val="vi-VN"/>
              </w:rPr>
              <w:t xml:space="preserve"> Có quy đị</w:t>
            </w:r>
            <w:r w:rsidR="00D802E6">
              <w:rPr>
                <w:sz w:val="23"/>
                <w:szCs w:val="23"/>
                <w:lang w:val="vi-VN"/>
              </w:rPr>
              <w:t xml:space="preserve">nh: </w:t>
            </w:r>
            <w:r w:rsidR="00E14394" w:rsidRPr="00E14394">
              <w:rPr>
                <w:bCs/>
                <w:noProof/>
                <w:color w:val="000000"/>
                <w:sz w:val="23"/>
                <w:szCs w:val="23"/>
                <w:lang w:val="vi-VN"/>
              </w:rPr>
              <w:t>Biểu mẫu 04 ban hành kèm theo Thông tư số 233/2016/TT-BTC ngày 11/11/2016 của Bộ Tài chính.</w:t>
            </w:r>
            <w:r w:rsidR="00E14394">
              <w:rPr>
                <w:bCs/>
                <w:noProof/>
                <w:color w:val="000000"/>
                <w:szCs w:val="28"/>
                <w:lang w:val="vi-VN"/>
              </w:rPr>
              <w:t xml:space="preserve"> </w:t>
            </w:r>
          </w:p>
          <w:p w14:paraId="7C882FB3" w14:textId="77777777" w:rsidR="00E03ACE" w:rsidRPr="00D802E6" w:rsidRDefault="00E03ACE" w:rsidP="00D754B6">
            <w:pPr>
              <w:spacing w:before="60" w:after="0" w:line="240" w:lineRule="auto"/>
              <w:jc w:val="both"/>
              <w:rPr>
                <w:i/>
                <w:sz w:val="23"/>
                <w:szCs w:val="23"/>
                <w:lang w:val="vi-VN"/>
              </w:rPr>
            </w:pPr>
            <w:r w:rsidRPr="00D754B6">
              <w:rPr>
                <w:iCs/>
                <w:sz w:val="23"/>
                <w:szCs w:val="23"/>
                <w:shd w:val="clear" w:color="auto" w:fill="FFFFFF"/>
              </w:rPr>
              <w:sym w:font="Wingdings" w:char="F0A8"/>
            </w:r>
            <w:r w:rsidRPr="00D754B6">
              <w:rPr>
                <w:sz w:val="23"/>
                <w:szCs w:val="23"/>
                <w:lang w:val="hr-HR"/>
              </w:rPr>
              <w:t xml:space="preserve"> Không quy định: Tích chọn trong trường hợp không có quy định.</w:t>
            </w:r>
          </w:p>
        </w:tc>
      </w:tr>
      <w:tr w:rsidR="00E03ACE" w:rsidRPr="00FD4057" w14:paraId="0688F363" w14:textId="77777777" w:rsidTr="00D754B6">
        <w:trPr>
          <w:trHeight w:val="7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52BAF6C" w14:textId="77777777" w:rsidR="00E03ACE" w:rsidRPr="00D754B6" w:rsidRDefault="00E03ACE" w:rsidP="00D754B6">
            <w:pPr>
              <w:numPr>
                <w:ilvl w:val="0"/>
                <w:numId w:val="31"/>
              </w:numPr>
              <w:tabs>
                <w:tab w:val="right" w:pos="252"/>
                <w:tab w:val="left" w:pos="648"/>
                <w:tab w:val="left" w:pos="720"/>
              </w:tabs>
              <w:spacing w:before="60" w:after="0" w:line="240" w:lineRule="auto"/>
              <w:jc w:val="center"/>
              <w:rPr>
                <w:sz w:val="23"/>
                <w:szCs w:val="23"/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7F59182" w14:textId="77777777" w:rsidR="00E03ACE" w:rsidRPr="00D802E6" w:rsidRDefault="00E03ACE" w:rsidP="00D754B6">
            <w:pPr>
              <w:spacing w:before="60" w:after="0" w:line="240" w:lineRule="auto"/>
              <w:jc w:val="both"/>
              <w:rPr>
                <w:spacing w:val="-6"/>
                <w:sz w:val="23"/>
                <w:szCs w:val="23"/>
                <w:lang w:val="hr-HR"/>
              </w:rPr>
            </w:pPr>
            <w:r w:rsidRPr="00D802E6">
              <w:rPr>
                <w:sz w:val="23"/>
                <w:szCs w:val="23"/>
                <w:lang w:val="hr-HR"/>
              </w:rPr>
              <w:t xml:space="preserve">Yêu cầu, điều kiện thực hiện TTHC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08CF" w14:textId="77777777" w:rsidR="00E03ACE" w:rsidRPr="00D802E6" w:rsidRDefault="00E03ACE" w:rsidP="00D754B6">
            <w:pPr>
              <w:spacing w:before="60" w:after="0" w:line="240" w:lineRule="auto"/>
              <w:jc w:val="both"/>
              <w:rPr>
                <w:sz w:val="23"/>
                <w:szCs w:val="23"/>
                <w:shd w:val="clear" w:color="auto" w:fill="FFFFFF"/>
                <w:lang w:val="hr-HR"/>
              </w:rPr>
            </w:pPr>
            <w:r w:rsidRPr="00D754B6">
              <w:rPr>
                <w:iCs/>
                <w:sz w:val="23"/>
                <w:szCs w:val="23"/>
                <w:shd w:val="clear" w:color="auto" w:fill="FFFFFF"/>
              </w:rPr>
              <w:sym w:font="Wingdings" w:char="F0A8"/>
            </w:r>
            <w:r w:rsidRPr="00D802E6">
              <w:rPr>
                <w:sz w:val="23"/>
                <w:szCs w:val="23"/>
                <w:shd w:val="clear" w:color="auto" w:fill="FFFFFF"/>
                <w:lang w:val="hr-HR"/>
              </w:rPr>
              <w:t xml:space="preserve"> Có quy định: Nhập đầy đủ nội dung từng yêu cầu, điều kiện. </w:t>
            </w:r>
          </w:p>
          <w:p w14:paraId="2E4ACC36" w14:textId="46A41A49" w:rsidR="00E03ACE" w:rsidRPr="00D802E6" w:rsidRDefault="006F1011" w:rsidP="00D754B6">
            <w:pPr>
              <w:spacing w:before="60" w:after="0" w:line="240" w:lineRule="auto"/>
              <w:jc w:val="both"/>
              <w:rPr>
                <w:sz w:val="23"/>
                <w:szCs w:val="23"/>
                <w:shd w:val="clear" w:color="auto" w:fill="FFFFFF"/>
                <w:lang w:val="hr-HR"/>
              </w:rPr>
            </w:pPr>
            <w:r>
              <w:rPr>
                <w:iCs/>
                <w:sz w:val="23"/>
                <w:szCs w:val="23"/>
                <w:shd w:val="clear" w:color="auto" w:fill="FFFFFF"/>
                <w:lang w:val="hr-HR"/>
              </w:rPr>
              <w:sym w:font="Wingdings" w:char="F0FE"/>
            </w:r>
            <w:r w:rsidR="00E03ACE" w:rsidRPr="00D754B6">
              <w:rPr>
                <w:sz w:val="23"/>
                <w:szCs w:val="23"/>
                <w:lang w:val="hr-HR"/>
              </w:rPr>
              <w:t xml:space="preserve"> Không quy định: Tích chọn trong trường hợp không có quy định.</w:t>
            </w:r>
          </w:p>
        </w:tc>
      </w:tr>
    </w:tbl>
    <w:p w14:paraId="4599E9DF" w14:textId="77777777" w:rsidR="003E4047" w:rsidRPr="00D802E6" w:rsidRDefault="003E4047" w:rsidP="003E4047">
      <w:pPr>
        <w:jc w:val="center"/>
        <w:rPr>
          <w:b/>
          <w:bCs/>
          <w:color w:val="000000"/>
          <w:sz w:val="26"/>
          <w:szCs w:val="26"/>
          <w:lang w:val="hr-HR"/>
        </w:rPr>
      </w:pPr>
    </w:p>
    <w:p w14:paraId="3CADDEE9" w14:textId="77777777" w:rsidR="003E4047" w:rsidRPr="00D802E6" w:rsidRDefault="003E4047" w:rsidP="003E4047">
      <w:pPr>
        <w:jc w:val="center"/>
        <w:rPr>
          <w:b/>
          <w:bCs/>
          <w:color w:val="000000"/>
          <w:sz w:val="26"/>
          <w:szCs w:val="26"/>
          <w:lang w:val="hr-HR"/>
        </w:rPr>
      </w:pPr>
    </w:p>
    <w:p w14:paraId="754D74BF" w14:textId="77777777" w:rsidR="003E4047" w:rsidRPr="00D802E6" w:rsidRDefault="003E4047" w:rsidP="003E4047">
      <w:pPr>
        <w:spacing w:after="120"/>
        <w:jc w:val="center"/>
        <w:rPr>
          <w:i/>
          <w:sz w:val="26"/>
          <w:szCs w:val="26"/>
          <w:lang w:val="hr-HR"/>
        </w:rPr>
      </w:pPr>
    </w:p>
    <w:p w14:paraId="3784B700" w14:textId="77777777" w:rsidR="003E4047" w:rsidRPr="00D802E6" w:rsidRDefault="003E4047" w:rsidP="003E4047">
      <w:pPr>
        <w:spacing w:after="120"/>
        <w:jc w:val="both"/>
        <w:rPr>
          <w:sz w:val="22"/>
          <w:lang w:val="hr-HR"/>
        </w:rPr>
      </w:pPr>
    </w:p>
    <w:p w14:paraId="494A525A" w14:textId="77777777" w:rsidR="003E4047" w:rsidRPr="00773040" w:rsidRDefault="003E4047" w:rsidP="0029071F">
      <w:pPr>
        <w:pStyle w:val="NormalWeb"/>
        <w:spacing w:beforeAutospacing="0" w:after="120" w:afterAutospacing="0" w:line="340" w:lineRule="exact"/>
        <w:ind w:firstLine="720"/>
        <w:jc w:val="both"/>
        <w:rPr>
          <w:b/>
          <w:bCs/>
          <w:color w:val="000000" w:themeColor="text1"/>
          <w:sz w:val="28"/>
          <w:szCs w:val="28"/>
          <w:lang w:val="vi-VN"/>
        </w:rPr>
      </w:pPr>
    </w:p>
    <w:sectPr w:rsidR="003E4047" w:rsidRPr="00773040" w:rsidSect="00FD4057">
      <w:headerReference w:type="default" r:id="rId8"/>
      <w:footerReference w:type="default" r:id="rId9"/>
      <w:pgSz w:w="11907" w:h="16840" w:code="9"/>
      <w:pgMar w:top="851" w:right="1021" w:bottom="1021" w:left="158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BCDA8" w14:textId="77777777" w:rsidR="00BB1DF8" w:rsidRDefault="00BB1DF8" w:rsidP="00563088">
      <w:pPr>
        <w:spacing w:after="0" w:line="240" w:lineRule="auto"/>
      </w:pPr>
      <w:r>
        <w:separator/>
      </w:r>
    </w:p>
  </w:endnote>
  <w:endnote w:type="continuationSeparator" w:id="0">
    <w:p w14:paraId="63EE7154" w14:textId="77777777" w:rsidR="00BB1DF8" w:rsidRDefault="00BB1DF8" w:rsidP="00563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F4E28" w14:textId="77777777" w:rsidR="003E4047" w:rsidRDefault="003E4047">
    <w:pPr>
      <w:pStyle w:val="Footer"/>
      <w:jc w:val="right"/>
    </w:pPr>
  </w:p>
  <w:p w14:paraId="7CD61CD5" w14:textId="77777777" w:rsidR="003E4047" w:rsidRDefault="003E40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5CBE5" w14:textId="77777777" w:rsidR="00BB1DF8" w:rsidRDefault="00BB1DF8" w:rsidP="00563088">
      <w:pPr>
        <w:spacing w:after="0" w:line="240" w:lineRule="auto"/>
      </w:pPr>
      <w:r>
        <w:separator/>
      </w:r>
    </w:p>
  </w:footnote>
  <w:footnote w:type="continuationSeparator" w:id="0">
    <w:p w14:paraId="23C6FB63" w14:textId="77777777" w:rsidR="00BB1DF8" w:rsidRDefault="00BB1DF8" w:rsidP="00563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B138B" w14:textId="77777777" w:rsidR="003E4047" w:rsidRPr="00B06D42" w:rsidRDefault="003E4047">
    <w:pPr>
      <w:pStyle w:val="Header"/>
      <w:jc w:val="center"/>
      <w:rPr>
        <w:lang w:val="vi-V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2A82EE2"/>
    <w:multiLevelType w:val="singleLevel"/>
    <w:tmpl w:val="B2A82EE2"/>
    <w:lvl w:ilvl="0">
      <w:start w:val="1"/>
      <w:numFmt w:val="decimal"/>
      <w:suff w:val="space"/>
      <w:lvlText w:val="%1."/>
      <w:lvlJc w:val="left"/>
      <w:pPr>
        <w:ind w:left="120"/>
      </w:pPr>
      <w:rPr>
        <w:rFonts w:hint="default"/>
        <w:b/>
        <w:bCs/>
      </w:rPr>
    </w:lvl>
  </w:abstractNum>
  <w:abstractNum w:abstractNumId="1">
    <w:nsid w:val="BFE80200"/>
    <w:multiLevelType w:val="singleLevel"/>
    <w:tmpl w:val="A82E81DE"/>
    <w:lvl w:ilvl="0">
      <w:start w:val="2"/>
      <w:numFmt w:val="decimal"/>
      <w:suff w:val="space"/>
      <w:lvlText w:val="%1."/>
      <w:lvlJc w:val="left"/>
      <w:rPr>
        <w:b/>
      </w:rPr>
    </w:lvl>
  </w:abstractNum>
  <w:abstractNum w:abstractNumId="2">
    <w:nsid w:val="CC866F7C"/>
    <w:multiLevelType w:val="singleLevel"/>
    <w:tmpl w:val="CC866F7C"/>
    <w:lvl w:ilvl="0">
      <w:start w:val="1"/>
      <w:numFmt w:val="decimal"/>
      <w:suff w:val="space"/>
      <w:lvlText w:val="%1."/>
      <w:lvlJc w:val="left"/>
    </w:lvl>
  </w:abstractNum>
  <w:abstractNum w:abstractNumId="3">
    <w:nsid w:val="CF0DD9A6"/>
    <w:multiLevelType w:val="singleLevel"/>
    <w:tmpl w:val="CF0DD9A6"/>
    <w:lvl w:ilvl="0">
      <w:start w:val="1"/>
      <w:numFmt w:val="decimal"/>
      <w:suff w:val="space"/>
      <w:lvlText w:val="%1."/>
      <w:lvlJc w:val="left"/>
    </w:lvl>
  </w:abstractNum>
  <w:abstractNum w:abstractNumId="4">
    <w:nsid w:val="D7589C5B"/>
    <w:multiLevelType w:val="singleLevel"/>
    <w:tmpl w:val="D7589C5B"/>
    <w:lvl w:ilvl="0">
      <w:start w:val="1"/>
      <w:numFmt w:val="lowerLetter"/>
      <w:suff w:val="space"/>
      <w:lvlText w:val="%1)"/>
      <w:lvlJc w:val="left"/>
    </w:lvl>
  </w:abstractNum>
  <w:abstractNum w:abstractNumId="5">
    <w:nsid w:val="D8411C76"/>
    <w:multiLevelType w:val="singleLevel"/>
    <w:tmpl w:val="D8411C76"/>
    <w:lvl w:ilvl="0">
      <w:start w:val="1"/>
      <w:numFmt w:val="lowerLetter"/>
      <w:suff w:val="space"/>
      <w:lvlText w:val="%1)"/>
      <w:lvlJc w:val="left"/>
    </w:lvl>
  </w:abstractNum>
  <w:abstractNum w:abstractNumId="6">
    <w:nsid w:val="D89406EA"/>
    <w:multiLevelType w:val="singleLevel"/>
    <w:tmpl w:val="D89406EA"/>
    <w:lvl w:ilvl="0">
      <w:start w:val="1"/>
      <w:numFmt w:val="lowerLetter"/>
      <w:suff w:val="space"/>
      <w:lvlText w:val="%1)"/>
      <w:lvlJc w:val="left"/>
    </w:lvl>
  </w:abstractNum>
  <w:abstractNum w:abstractNumId="7">
    <w:nsid w:val="E0F2606B"/>
    <w:multiLevelType w:val="multilevel"/>
    <w:tmpl w:val="E0F2606B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28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>
    <w:nsid w:val="E70BCD43"/>
    <w:multiLevelType w:val="singleLevel"/>
    <w:tmpl w:val="F0EC4BE4"/>
    <w:lvl w:ilvl="0">
      <w:start w:val="1"/>
      <w:numFmt w:val="lowerLetter"/>
      <w:suff w:val="space"/>
      <w:lvlText w:val="%1)"/>
      <w:lvlJc w:val="left"/>
      <w:rPr>
        <w:i w:val="0"/>
        <w:iCs/>
      </w:rPr>
    </w:lvl>
  </w:abstractNum>
  <w:abstractNum w:abstractNumId="9">
    <w:nsid w:val="E7C306D3"/>
    <w:multiLevelType w:val="singleLevel"/>
    <w:tmpl w:val="E7C306D3"/>
    <w:lvl w:ilvl="0">
      <w:start w:val="1"/>
      <w:numFmt w:val="decimal"/>
      <w:suff w:val="space"/>
      <w:lvlText w:val="%1."/>
      <w:lvlJc w:val="left"/>
    </w:lvl>
  </w:abstractNum>
  <w:abstractNum w:abstractNumId="10">
    <w:nsid w:val="F16FE9C3"/>
    <w:multiLevelType w:val="singleLevel"/>
    <w:tmpl w:val="F16FE9C3"/>
    <w:lvl w:ilvl="0">
      <w:start w:val="1"/>
      <w:numFmt w:val="lowerLetter"/>
      <w:suff w:val="space"/>
      <w:lvlText w:val="%1)"/>
      <w:lvlJc w:val="left"/>
    </w:lvl>
  </w:abstractNum>
  <w:abstractNum w:abstractNumId="11">
    <w:nsid w:val="04558BD0"/>
    <w:multiLevelType w:val="singleLevel"/>
    <w:tmpl w:val="04558BD0"/>
    <w:lvl w:ilvl="0">
      <w:start w:val="1"/>
      <w:numFmt w:val="lowerLetter"/>
      <w:suff w:val="space"/>
      <w:lvlText w:val="%1)"/>
      <w:lvlJc w:val="left"/>
    </w:lvl>
  </w:abstractNum>
  <w:abstractNum w:abstractNumId="12">
    <w:nsid w:val="0DA1B844"/>
    <w:multiLevelType w:val="singleLevel"/>
    <w:tmpl w:val="0DA1B844"/>
    <w:lvl w:ilvl="0">
      <w:start w:val="1"/>
      <w:numFmt w:val="lowerLetter"/>
      <w:suff w:val="space"/>
      <w:lvlText w:val="%1)"/>
      <w:lvlJc w:val="left"/>
    </w:lvl>
  </w:abstractNum>
  <w:abstractNum w:abstractNumId="13">
    <w:nsid w:val="11E3319E"/>
    <w:multiLevelType w:val="singleLevel"/>
    <w:tmpl w:val="11E3319E"/>
    <w:lvl w:ilvl="0">
      <w:start w:val="1"/>
      <w:numFmt w:val="decimal"/>
      <w:suff w:val="space"/>
      <w:lvlText w:val="%1."/>
      <w:lvlJc w:val="left"/>
    </w:lvl>
  </w:abstractNum>
  <w:abstractNum w:abstractNumId="14">
    <w:nsid w:val="12550164"/>
    <w:multiLevelType w:val="hybridMultilevel"/>
    <w:tmpl w:val="29D8C344"/>
    <w:lvl w:ilvl="0" w:tplc="47B420C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30F4758"/>
    <w:multiLevelType w:val="singleLevel"/>
    <w:tmpl w:val="130F4758"/>
    <w:lvl w:ilvl="0">
      <w:start w:val="1"/>
      <w:numFmt w:val="decimal"/>
      <w:suff w:val="space"/>
      <w:lvlText w:val="%1."/>
      <w:lvlJc w:val="left"/>
      <w:pPr>
        <w:ind w:left="120"/>
      </w:pPr>
      <w:rPr>
        <w:rFonts w:hint="default"/>
        <w:i w:val="0"/>
        <w:iCs w:val="0"/>
      </w:rPr>
    </w:lvl>
  </w:abstractNum>
  <w:abstractNum w:abstractNumId="16">
    <w:nsid w:val="18621CCE"/>
    <w:multiLevelType w:val="singleLevel"/>
    <w:tmpl w:val="18621CCE"/>
    <w:lvl w:ilvl="0">
      <w:start w:val="1"/>
      <w:numFmt w:val="decimal"/>
      <w:suff w:val="space"/>
      <w:lvlText w:val="%1."/>
      <w:lvlJc w:val="left"/>
    </w:lvl>
  </w:abstractNum>
  <w:abstractNum w:abstractNumId="17">
    <w:nsid w:val="27801B33"/>
    <w:multiLevelType w:val="hybridMultilevel"/>
    <w:tmpl w:val="EA88E1B4"/>
    <w:lvl w:ilvl="0" w:tplc="1A6273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793722E"/>
    <w:multiLevelType w:val="hybridMultilevel"/>
    <w:tmpl w:val="CADA8480"/>
    <w:lvl w:ilvl="0" w:tplc="C65093C0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7B8036A"/>
    <w:multiLevelType w:val="hybridMultilevel"/>
    <w:tmpl w:val="8556DA88"/>
    <w:lvl w:ilvl="0" w:tplc="6216568A">
      <w:start w:val="5"/>
      <w:numFmt w:val="upperRoman"/>
      <w:lvlText w:val="%1."/>
      <w:lvlJc w:val="left"/>
      <w:pPr>
        <w:ind w:left="1440" w:hanging="72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70EAD44"/>
    <w:multiLevelType w:val="singleLevel"/>
    <w:tmpl w:val="370EAD44"/>
    <w:lvl w:ilvl="0">
      <w:start w:val="1"/>
      <w:numFmt w:val="lowerLetter"/>
      <w:suff w:val="space"/>
      <w:lvlText w:val="%1)"/>
      <w:lvlJc w:val="left"/>
    </w:lvl>
  </w:abstractNum>
  <w:abstractNum w:abstractNumId="21">
    <w:nsid w:val="407D4B4E"/>
    <w:multiLevelType w:val="hybridMultilevel"/>
    <w:tmpl w:val="6FF21532"/>
    <w:lvl w:ilvl="0" w:tplc="CB8A187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095B7BE"/>
    <w:multiLevelType w:val="singleLevel"/>
    <w:tmpl w:val="4095B7BE"/>
    <w:lvl w:ilvl="0">
      <w:start w:val="1"/>
      <w:numFmt w:val="decimal"/>
      <w:suff w:val="space"/>
      <w:lvlText w:val="%1."/>
      <w:lvlJc w:val="left"/>
    </w:lvl>
  </w:abstractNum>
  <w:abstractNum w:abstractNumId="23">
    <w:nsid w:val="41A634B2"/>
    <w:multiLevelType w:val="hybridMultilevel"/>
    <w:tmpl w:val="B73ADA06"/>
    <w:lvl w:ilvl="0" w:tplc="0F3851DC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5695FE7"/>
    <w:multiLevelType w:val="hybridMultilevel"/>
    <w:tmpl w:val="61600B50"/>
    <w:lvl w:ilvl="0" w:tplc="5ED20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3028F1"/>
    <w:multiLevelType w:val="hybridMultilevel"/>
    <w:tmpl w:val="9BB26360"/>
    <w:lvl w:ilvl="0" w:tplc="8B3E3DE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7C5CB4"/>
    <w:multiLevelType w:val="singleLevel"/>
    <w:tmpl w:val="5C7C5CB4"/>
    <w:lvl w:ilvl="0">
      <w:start w:val="1"/>
      <w:numFmt w:val="lowerLetter"/>
      <w:suff w:val="space"/>
      <w:lvlText w:val="%1)"/>
      <w:lvlJc w:val="left"/>
    </w:lvl>
  </w:abstractNum>
  <w:abstractNum w:abstractNumId="27">
    <w:nsid w:val="64175FFB"/>
    <w:multiLevelType w:val="singleLevel"/>
    <w:tmpl w:val="64175FFB"/>
    <w:lvl w:ilvl="0">
      <w:start w:val="1"/>
      <w:numFmt w:val="lowerLetter"/>
      <w:suff w:val="space"/>
      <w:lvlText w:val="%1)"/>
      <w:lvlJc w:val="left"/>
    </w:lvl>
  </w:abstractNum>
  <w:abstractNum w:abstractNumId="28">
    <w:nsid w:val="6C7C19F0"/>
    <w:multiLevelType w:val="hybridMultilevel"/>
    <w:tmpl w:val="644E99D2"/>
    <w:lvl w:ilvl="0" w:tplc="EE3AE0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6E58A301"/>
    <w:multiLevelType w:val="singleLevel"/>
    <w:tmpl w:val="6E58A301"/>
    <w:lvl w:ilvl="0">
      <w:start w:val="6"/>
      <w:numFmt w:val="decimal"/>
      <w:suff w:val="space"/>
      <w:lvlText w:val="%1."/>
      <w:lvlJc w:val="left"/>
    </w:lvl>
  </w:abstractNum>
  <w:abstractNum w:abstractNumId="30">
    <w:nsid w:val="78F756E7"/>
    <w:multiLevelType w:val="singleLevel"/>
    <w:tmpl w:val="78F756E7"/>
    <w:lvl w:ilvl="0">
      <w:start w:val="1"/>
      <w:numFmt w:val="lowerLetter"/>
      <w:suff w:val="space"/>
      <w:lvlText w:val="%1)"/>
      <w:lvlJc w:val="left"/>
    </w:lvl>
  </w:abstractNum>
  <w:abstractNum w:abstractNumId="31">
    <w:nsid w:val="7A0B2173"/>
    <w:multiLevelType w:val="singleLevel"/>
    <w:tmpl w:val="7A0B2173"/>
    <w:lvl w:ilvl="0">
      <w:start w:val="1"/>
      <w:numFmt w:val="decimal"/>
      <w:suff w:val="space"/>
      <w:lvlText w:val="%1."/>
      <w:lvlJc w:val="left"/>
    </w:lvl>
  </w:abstractNum>
  <w:abstractNum w:abstractNumId="32">
    <w:nsid w:val="7D685755"/>
    <w:multiLevelType w:val="hybridMultilevel"/>
    <w:tmpl w:val="BDB07D88"/>
    <w:lvl w:ilvl="0" w:tplc="040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3">
    <w:nsid w:val="7D849AEB"/>
    <w:multiLevelType w:val="singleLevel"/>
    <w:tmpl w:val="7D849AEB"/>
    <w:lvl w:ilvl="0">
      <w:start w:val="1"/>
      <w:numFmt w:val="decimal"/>
      <w:suff w:val="space"/>
      <w:lvlText w:val="%1."/>
      <w:lvlJc w:val="left"/>
    </w:lvl>
  </w:abstractNum>
  <w:abstractNum w:abstractNumId="34">
    <w:nsid w:val="7ED9B82C"/>
    <w:multiLevelType w:val="singleLevel"/>
    <w:tmpl w:val="7ED9B82C"/>
    <w:lvl w:ilvl="0">
      <w:start w:val="1"/>
      <w:numFmt w:val="upperRoman"/>
      <w:suff w:val="space"/>
      <w:lvlText w:val="%1."/>
      <w:lvlJc w:val="left"/>
      <w:pPr>
        <w:ind w:left="-280"/>
      </w:pPr>
      <w:rPr>
        <w:rFonts w:hint="default"/>
        <w:b/>
        <w:bCs/>
        <w:sz w:val="24"/>
        <w:szCs w:val="24"/>
      </w:rPr>
    </w:lvl>
  </w:abstractNum>
  <w:num w:numId="1">
    <w:abstractNumId w:val="23"/>
  </w:num>
  <w:num w:numId="2">
    <w:abstractNumId w:val="1"/>
  </w:num>
  <w:num w:numId="3">
    <w:abstractNumId w:val="0"/>
  </w:num>
  <w:num w:numId="4">
    <w:abstractNumId w:val="31"/>
  </w:num>
  <w:num w:numId="5">
    <w:abstractNumId w:val="2"/>
  </w:num>
  <w:num w:numId="6">
    <w:abstractNumId w:val="8"/>
  </w:num>
  <w:num w:numId="7">
    <w:abstractNumId w:val="12"/>
  </w:num>
  <w:num w:numId="8">
    <w:abstractNumId w:val="16"/>
  </w:num>
  <w:num w:numId="9">
    <w:abstractNumId w:val="27"/>
  </w:num>
  <w:num w:numId="10">
    <w:abstractNumId w:val="26"/>
  </w:num>
  <w:num w:numId="11">
    <w:abstractNumId w:val="13"/>
  </w:num>
  <w:num w:numId="12">
    <w:abstractNumId w:val="30"/>
  </w:num>
  <w:num w:numId="13">
    <w:abstractNumId w:val="5"/>
  </w:num>
  <w:num w:numId="14">
    <w:abstractNumId w:val="6"/>
  </w:num>
  <w:num w:numId="15">
    <w:abstractNumId w:val="3"/>
  </w:num>
  <w:num w:numId="16">
    <w:abstractNumId w:val="10"/>
  </w:num>
  <w:num w:numId="17">
    <w:abstractNumId w:val="9"/>
  </w:num>
  <w:num w:numId="18">
    <w:abstractNumId w:val="11"/>
  </w:num>
  <w:num w:numId="19">
    <w:abstractNumId w:val="20"/>
  </w:num>
  <w:num w:numId="20">
    <w:abstractNumId w:val="34"/>
  </w:num>
  <w:num w:numId="21">
    <w:abstractNumId w:val="33"/>
  </w:num>
  <w:num w:numId="22">
    <w:abstractNumId w:val="7"/>
  </w:num>
  <w:num w:numId="23">
    <w:abstractNumId w:val="15"/>
  </w:num>
  <w:num w:numId="24">
    <w:abstractNumId w:val="21"/>
  </w:num>
  <w:num w:numId="25">
    <w:abstractNumId w:val="22"/>
  </w:num>
  <w:num w:numId="26">
    <w:abstractNumId w:val="29"/>
  </w:num>
  <w:num w:numId="27">
    <w:abstractNumId w:val="18"/>
  </w:num>
  <w:num w:numId="28">
    <w:abstractNumId w:val="25"/>
  </w:num>
  <w:num w:numId="29">
    <w:abstractNumId w:val="19"/>
  </w:num>
  <w:num w:numId="30">
    <w:abstractNumId w:val="17"/>
  </w:num>
  <w:num w:numId="31">
    <w:abstractNumId w:val="32"/>
  </w:num>
  <w:num w:numId="32">
    <w:abstractNumId w:val="28"/>
  </w:num>
  <w:num w:numId="33">
    <w:abstractNumId w:val="4"/>
  </w:num>
  <w:num w:numId="34">
    <w:abstractNumId w:val="14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46E"/>
    <w:rsid w:val="00002159"/>
    <w:rsid w:val="0000260D"/>
    <w:rsid w:val="00004965"/>
    <w:rsid w:val="00007325"/>
    <w:rsid w:val="00013B4C"/>
    <w:rsid w:val="00014424"/>
    <w:rsid w:val="00015171"/>
    <w:rsid w:val="000176C1"/>
    <w:rsid w:val="00020551"/>
    <w:rsid w:val="000214B6"/>
    <w:rsid w:val="0002246F"/>
    <w:rsid w:val="000225A5"/>
    <w:rsid w:val="00023D46"/>
    <w:rsid w:val="00024C6D"/>
    <w:rsid w:val="00026F6E"/>
    <w:rsid w:val="00027A05"/>
    <w:rsid w:val="0003444A"/>
    <w:rsid w:val="00035FC4"/>
    <w:rsid w:val="0003677E"/>
    <w:rsid w:val="00037F4D"/>
    <w:rsid w:val="0004151C"/>
    <w:rsid w:val="0004173F"/>
    <w:rsid w:val="00042CAA"/>
    <w:rsid w:val="00044FC0"/>
    <w:rsid w:val="000464E1"/>
    <w:rsid w:val="0004796D"/>
    <w:rsid w:val="00054017"/>
    <w:rsid w:val="000549C9"/>
    <w:rsid w:val="0006178B"/>
    <w:rsid w:val="000622A5"/>
    <w:rsid w:val="0006673F"/>
    <w:rsid w:val="000678B1"/>
    <w:rsid w:val="0007568F"/>
    <w:rsid w:val="00082C21"/>
    <w:rsid w:val="00084F49"/>
    <w:rsid w:val="00086C17"/>
    <w:rsid w:val="000916D6"/>
    <w:rsid w:val="00095427"/>
    <w:rsid w:val="00095FF0"/>
    <w:rsid w:val="00096676"/>
    <w:rsid w:val="000A060A"/>
    <w:rsid w:val="000A0D22"/>
    <w:rsid w:val="000A2E47"/>
    <w:rsid w:val="000A7F8B"/>
    <w:rsid w:val="000B0765"/>
    <w:rsid w:val="000B07DB"/>
    <w:rsid w:val="000B2538"/>
    <w:rsid w:val="000B3242"/>
    <w:rsid w:val="000B6195"/>
    <w:rsid w:val="000B631E"/>
    <w:rsid w:val="000C48C6"/>
    <w:rsid w:val="000C5B2F"/>
    <w:rsid w:val="000D21D0"/>
    <w:rsid w:val="000D4A36"/>
    <w:rsid w:val="000D4EA9"/>
    <w:rsid w:val="000D59F0"/>
    <w:rsid w:val="000D7005"/>
    <w:rsid w:val="000E33CA"/>
    <w:rsid w:val="000E7003"/>
    <w:rsid w:val="000E745D"/>
    <w:rsid w:val="000E7ECB"/>
    <w:rsid w:val="000F4EAE"/>
    <w:rsid w:val="000F664C"/>
    <w:rsid w:val="000F68A8"/>
    <w:rsid w:val="000F7937"/>
    <w:rsid w:val="00103D3F"/>
    <w:rsid w:val="0010606C"/>
    <w:rsid w:val="00106636"/>
    <w:rsid w:val="00112AB9"/>
    <w:rsid w:val="001140DE"/>
    <w:rsid w:val="00114A4E"/>
    <w:rsid w:val="00115711"/>
    <w:rsid w:val="00115932"/>
    <w:rsid w:val="00116739"/>
    <w:rsid w:val="001175C6"/>
    <w:rsid w:val="00117EAB"/>
    <w:rsid w:val="00122A12"/>
    <w:rsid w:val="00123B4B"/>
    <w:rsid w:val="001245E9"/>
    <w:rsid w:val="00124CD9"/>
    <w:rsid w:val="00125C8D"/>
    <w:rsid w:val="001263BD"/>
    <w:rsid w:val="001271E5"/>
    <w:rsid w:val="0013033A"/>
    <w:rsid w:val="00130EA5"/>
    <w:rsid w:val="00133940"/>
    <w:rsid w:val="0013490B"/>
    <w:rsid w:val="00134E8A"/>
    <w:rsid w:val="0013552F"/>
    <w:rsid w:val="00135A01"/>
    <w:rsid w:val="00135FD9"/>
    <w:rsid w:val="00136842"/>
    <w:rsid w:val="00140A51"/>
    <w:rsid w:val="0014174F"/>
    <w:rsid w:val="0014221F"/>
    <w:rsid w:val="00143540"/>
    <w:rsid w:val="001531D1"/>
    <w:rsid w:val="00154443"/>
    <w:rsid w:val="0015523C"/>
    <w:rsid w:val="00156143"/>
    <w:rsid w:val="00165877"/>
    <w:rsid w:val="00166132"/>
    <w:rsid w:val="001665B8"/>
    <w:rsid w:val="00171D7E"/>
    <w:rsid w:val="00172705"/>
    <w:rsid w:val="00176805"/>
    <w:rsid w:val="0018303A"/>
    <w:rsid w:val="00187AE6"/>
    <w:rsid w:val="00195807"/>
    <w:rsid w:val="00197A80"/>
    <w:rsid w:val="001A1053"/>
    <w:rsid w:val="001A1B16"/>
    <w:rsid w:val="001A378C"/>
    <w:rsid w:val="001A535A"/>
    <w:rsid w:val="001A54FB"/>
    <w:rsid w:val="001B237D"/>
    <w:rsid w:val="001B290E"/>
    <w:rsid w:val="001B43F0"/>
    <w:rsid w:val="001B4460"/>
    <w:rsid w:val="001B45C6"/>
    <w:rsid w:val="001B5FEB"/>
    <w:rsid w:val="001B6E1A"/>
    <w:rsid w:val="001B7EC5"/>
    <w:rsid w:val="001C1049"/>
    <w:rsid w:val="001C5B87"/>
    <w:rsid w:val="001D186F"/>
    <w:rsid w:val="001D2A1B"/>
    <w:rsid w:val="001D47A6"/>
    <w:rsid w:val="001D6EED"/>
    <w:rsid w:val="001E4B7B"/>
    <w:rsid w:val="001F12A4"/>
    <w:rsid w:val="001F26ED"/>
    <w:rsid w:val="001F4782"/>
    <w:rsid w:val="001F7414"/>
    <w:rsid w:val="00201739"/>
    <w:rsid w:val="00202401"/>
    <w:rsid w:val="00202BE4"/>
    <w:rsid w:val="002047EA"/>
    <w:rsid w:val="00207A42"/>
    <w:rsid w:val="00210C08"/>
    <w:rsid w:val="0021182B"/>
    <w:rsid w:val="002119F1"/>
    <w:rsid w:val="00211EF2"/>
    <w:rsid w:val="00216E1C"/>
    <w:rsid w:val="002177E4"/>
    <w:rsid w:val="00217C64"/>
    <w:rsid w:val="002233D2"/>
    <w:rsid w:val="00227409"/>
    <w:rsid w:val="00227787"/>
    <w:rsid w:val="00231C42"/>
    <w:rsid w:val="0023319E"/>
    <w:rsid w:val="00233871"/>
    <w:rsid w:val="00234C0C"/>
    <w:rsid w:val="00240328"/>
    <w:rsid w:val="00240FA7"/>
    <w:rsid w:val="002418CF"/>
    <w:rsid w:val="00242F59"/>
    <w:rsid w:val="00244BE7"/>
    <w:rsid w:val="00244D14"/>
    <w:rsid w:val="00245483"/>
    <w:rsid w:val="0024551B"/>
    <w:rsid w:val="002456F2"/>
    <w:rsid w:val="00247B3B"/>
    <w:rsid w:val="00250749"/>
    <w:rsid w:val="00252035"/>
    <w:rsid w:val="00254043"/>
    <w:rsid w:val="0025463C"/>
    <w:rsid w:val="0025612A"/>
    <w:rsid w:val="00256285"/>
    <w:rsid w:val="0025700A"/>
    <w:rsid w:val="00262C34"/>
    <w:rsid w:val="00262C8B"/>
    <w:rsid w:val="0027536D"/>
    <w:rsid w:val="0028274B"/>
    <w:rsid w:val="0028356E"/>
    <w:rsid w:val="0028404C"/>
    <w:rsid w:val="00285D56"/>
    <w:rsid w:val="00286007"/>
    <w:rsid w:val="0029071F"/>
    <w:rsid w:val="00293888"/>
    <w:rsid w:val="00293CE9"/>
    <w:rsid w:val="0029441D"/>
    <w:rsid w:val="002959FF"/>
    <w:rsid w:val="00296780"/>
    <w:rsid w:val="002972B5"/>
    <w:rsid w:val="00297AF9"/>
    <w:rsid w:val="002A1A99"/>
    <w:rsid w:val="002A3E0C"/>
    <w:rsid w:val="002A567E"/>
    <w:rsid w:val="002A6805"/>
    <w:rsid w:val="002A6845"/>
    <w:rsid w:val="002A69A8"/>
    <w:rsid w:val="002B102E"/>
    <w:rsid w:val="002B5546"/>
    <w:rsid w:val="002B6680"/>
    <w:rsid w:val="002C2921"/>
    <w:rsid w:val="002C2B39"/>
    <w:rsid w:val="002C4445"/>
    <w:rsid w:val="002D0F94"/>
    <w:rsid w:val="002D1EBC"/>
    <w:rsid w:val="002D3801"/>
    <w:rsid w:val="002D4AD7"/>
    <w:rsid w:val="002D5800"/>
    <w:rsid w:val="002D5CDA"/>
    <w:rsid w:val="002D5D5F"/>
    <w:rsid w:val="002E25BF"/>
    <w:rsid w:val="002E3455"/>
    <w:rsid w:val="002E6425"/>
    <w:rsid w:val="002E7FE0"/>
    <w:rsid w:val="002F1DE7"/>
    <w:rsid w:val="002F3CB8"/>
    <w:rsid w:val="002F4A12"/>
    <w:rsid w:val="002F4DFC"/>
    <w:rsid w:val="002F54BD"/>
    <w:rsid w:val="003003F1"/>
    <w:rsid w:val="00302FB2"/>
    <w:rsid w:val="00304D59"/>
    <w:rsid w:val="00305D08"/>
    <w:rsid w:val="0030631D"/>
    <w:rsid w:val="00312273"/>
    <w:rsid w:val="00313210"/>
    <w:rsid w:val="00315A22"/>
    <w:rsid w:val="00320F75"/>
    <w:rsid w:val="003216A8"/>
    <w:rsid w:val="003226E3"/>
    <w:rsid w:val="00323658"/>
    <w:rsid w:val="00326567"/>
    <w:rsid w:val="003305B9"/>
    <w:rsid w:val="00331058"/>
    <w:rsid w:val="00333940"/>
    <w:rsid w:val="00333CBC"/>
    <w:rsid w:val="0033656D"/>
    <w:rsid w:val="00340747"/>
    <w:rsid w:val="00340788"/>
    <w:rsid w:val="003430D0"/>
    <w:rsid w:val="00345903"/>
    <w:rsid w:val="00345AB6"/>
    <w:rsid w:val="00346EA0"/>
    <w:rsid w:val="00351FC8"/>
    <w:rsid w:val="003523F1"/>
    <w:rsid w:val="0035342E"/>
    <w:rsid w:val="00354E55"/>
    <w:rsid w:val="0035573D"/>
    <w:rsid w:val="00355D38"/>
    <w:rsid w:val="00355FEF"/>
    <w:rsid w:val="00356886"/>
    <w:rsid w:val="00356BA3"/>
    <w:rsid w:val="003603BD"/>
    <w:rsid w:val="00364494"/>
    <w:rsid w:val="003658F2"/>
    <w:rsid w:val="003710F7"/>
    <w:rsid w:val="00371182"/>
    <w:rsid w:val="00374261"/>
    <w:rsid w:val="0037568B"/>
    <w:rsid w:val="0038485F"/>
    <w:rsid w:val="00384D79"/>
    <w:rsid w:val="0038574B"/>
    <w:rsid w:val="0038608D"/>
    <w:rsid w:val="0039063F"/>
    <w:rsid w:val="003935A1"/>
    <w:rsid w:val="0039733B"/>
    <w:rsid w:val="003A037A"/>
    <w:rsid w:val="003A2466"/>
    <w:rsid w:val="003A5FC5"/>
    <w:rsid w:val="003A6056"/>
    <w:rsid w:val="003B5F3C"/>
    <w:rsid w:val="003C0058"/>
    <w:rsid w:val="003D7C0F"/>
    <w:rsid w:val="003E2167"/>
    <w:rsid w:val="003E3ED6"/>
    <w:rsid w:val="003E4047"/>
    <w:rsid w:val="003E6FD8"/>
    <w:rsid w:val="003F1568"/>
    <w:rsid w:val="003F38B6"/>
    <w:rsid w:val="003F6068"/>
    <w:rsid w:val="003F74C6"/>
    <w:rsid w:val="004002A1"/>
    <w:rsid w:val="0040670E"/>
    <w:rsid w:val="00407149"/>
    <w:rsid w:val="004073D5"/>
    <w:rsid w:val="00411B7E"/>
    <w:rsid w:val="0041246A"/>
    <w:rsid w:val="00414A0A"/>
    <w:rsid w:val="004155DF"/>
    <w:rsid w:val="0041608B"/>
    <w:rsid w:val="004161E2"/>
    <w:rsid w:val="004200E3"/>
    <w:rsid w:val="0042302A"/>
    <w:rsid w:val="00424054"/>
    <w:rsid w:val="00424727"/>
    <w:rsid w:val="004269ED"/>
    <w:rsid w:val="004276A9"/>
    <w:rsid w:val="004302CA"/>
    <w:rsid w:val="00431052"/>
    <w:rsid w:val="00431641"/>
    <w:rsid w:val="00431F94"/>
    <w:rsid w:val="00432A7B"/>
    <w:rsid w:val="00433309"/>
    <w:rsid w:val="00434E89"/>
    <w:rsid w:val="004354D0"/>
    <w:rsid w:val="00436560"/>
    <w:rsid w:val="00436885"/>
    <w:rsid w:val="00440700"/>
    <w:rsid w:val="00442B97"/>
    <w:rsid w:val="00443DF8"/>
    <w:rsid w:val="004446F8"/>
    <w:rsid w:val="0044551E"/>
    <w:rsid w:val="00446E49"/>
    <w:rsid w:val="0044744D"/>
    <w:rsid w:val="0045052B"/>
    <w:rsid w:val="00450681"/>
    <w:rsid w:val="004528C5"/>
    <w:rsid w:val="004528F6"/>
    <w:rsid w:val="00454012"/>
    <w:rsid w:val="00456BEC"/>
    <w:rsid w:val="00457117"/>
    <w:rsid w:val="004579E3"/>
    <w:rsid w:val="00460BA0"/>
    <w:rsid w:val="00463431"/>
    <w:rsid w:val="0046662F"/>
    <w:rsid w:val="00467797"/>
    <w:rsid w:val="00477DAD"/>
    <w:rsid w:val="00480C50"/>
    <w:rsid w:val="00483D4C"/>
    <w:rsid w:val="00485B78"/>
    <w:rsid w:val="00490846"/>
    <w:rsid w:val="004930B4"/>
    <w:rsid w:val="00493972"/>
    <w:rsid w:val="004A0A1A"/>
    <w:rsid w:val="004A23A9"/>
    <w:rsid w:val="004A2731"/>
    <w:rsid w:val="004A502D"/>
    <w:rsid w:val="004B3643"/>
    <w:rsid w:val="004B3A44"/>
    <w:rsid w:val="004B6386"/>
    <w:rsid w:val="004B6630"/>
    <w:rsid w:val="004C0144"/>
    <w:rsid w:val="004C1DFB"/>
    <w:rsid w:val="004D05AF"/>
    <w:rsid w:val="004D1127"/>
    <w:rsid w:val="004D4749"/>
    <w:rsid w:val="004D5315"/>
    <w:rsid w:val="004D6A27"/>
    <w:rsid w:val="004D790A"/>
    <w:rsid w:val="004E212E"/>
    <w:rsid w:val="004E4603"/>
    <w:rsid w:val="004E4BF7"/>
    <w:rsid w:val="004E4E2B"/>
    <w:rsid w:val="004E7EB7"/>
    <w:rsid w:val="004E7F3A"/>
    <w:rsid w:val="004F01BA"/>
    <w:rsid w:val="004F1EEA"/>
    <w:rsid w:val="004F296C"/>
    <w:rsid w:val="004F5ECA"/>
    <w:rsid w:val="004F7890"/>
    <w:rsid w:val="0051070F"/>
    <w:rsid w:val="00511763"/>
    <w:rsid w:val="00512973"/>
    <w:rsid w:val="005147FE"/>
    <w:rsid w:val="00515A9D"/>
    <w:rsid w:val="005167EC"/>
    <w:rsid w:val="0051733B"/>
    <w:rsid w:val="00520029"/>
    <w:rsid w:val="005228E7"/>
    <w:rsid w:val="005250D2"/>
    <w:rsid w:val="005254CA"/>
    <w:rsid w:val="00530C5C"/>
    <w:rsid w:val="00533694"/>
    <w:rsid w:val="0053555D"/>
    <w:rsid w:val="00536144"/>
    <w:rsid w:val="0053637C"/>
    <w:rsid w:val="00537C85"/>
    <w:rsid w:val="00542C7C"/>
    <w:rsid w:val="005433B1"/>
    <w:rsid w:val="005466F5"/>
    <w:rsid w:val="0054775E"/>
    <w:rsid w:val="00551432"/>
    <w:rsid w:val="0055234B"/>
    <w:rsid w:val="00552AD8"/>
    <w:rsid w:val="0055441E"/>
    <w:rsid w:val="00555E41"/>
    <w:rsid w:val="005617C6"/>
    <w:rsid w:val="005628BB"/>
    <w:rsid w:val="00563088"/>
    <w:rsid w:val="00565F28"/>
    <w:rsid w:val="00567ADE"/>
    <w:rsid w:val="00570FF6"/>
    <w:rsid w:val="00572335"/>
    <w:rsid w:val="00575820"/>
    <w:rsid w:val="00581C7B"/>
    <w:rsid w:val="0058416A"/>
    <w:rsid w:val="00593869"/>
    <w:rsid w:val="00595547"/>
    <w:rsid w:val="00595E1B"/>
    <w:rsid w:val="00596312"/>
    <w:rsid w:val="00597B9E"/>
    <w:rsid w:val="00597BB1"/>
    <w:rsid w:val="005A4A02"/>
    <w:rsid w:val="005A4AC5"/>
    <w:rsid w:val="005A55AC"/>
    <w:rsid w:val="005B0D0E"/>
    <w:rsid w:val="005B1B45"/>
    <w:rsid w:val="005B1CE6"/>
    <w:rsid w:val="005B3BA5"/>
    <w:rsid w:val="005B4CD3"/>
    <w:rsid w:val="005B52DA"/>
    <w:rsid w:val="005C012E"/>
    <w:rsid w:val="005C07FB"/>
    <w:rsid w:val="005C195B"/>
    <w:rsid w:val="005C31B3"/>
    <w:rsid w:val="005C40D2"/>
    <w:rsid w:val="005D191C"/>
    <w:rsid w:val="005D41D0"/>
    <w:rsid w:val="005D4649"/>
    <w:rsid w:val="005D5ED4"/>
    <w:rsid w:val="005D7FB0"/>
    <w:rsid w:val="005E031F"/>
    <w:rsid w:val="005E0B15"/>
    <w:rsid w:val="005E5AB4"/>
    <w:rsid w:val="005E622B"/>
    <w:rsid w:val="005F1BED"/>
    <w:rsid w:val="005F2AA1"/>
    <w:rsid w:val="005F437A"/>
    <w:rsid w:val="0060034D"/>
    <w:rsid w:val="006040E4"/>
    <w:rsid w:val="006041C1"/>
    <w:rsid w:val="0060494B"/>
    <w:rsid w:val="00604EDA"/>
    <w:rsid w:val="00606C05"/>
    <w:rsid w:val="00607F46"/>
    <w:rsid w:val="006104DE"/>
    <w:rsid w:val="00610C52"/>
    <w:rsid w:val="00612838"/>
    <w:rsid w:val="006135E8"/>
    <w:rsid w:val="006144EF"/>
    <w:rsid w:val="00615B4B"/>
    <w:rsid w:val="006172A9"/>
    <w:rsid w:val="006173E4"/>
    <w:rsid w:val="00617611"/>
    <w:rsid w:val="00617E65"/>
    <w:rsid w:val="00623432"/>
    <w:rsid w:val="00623476"/>
    <w:rsid w:val="00624E28"/>
    <w:rsid w:val="006251A3"/>
    <w:rsid w:val="006252D5"/>
    <w:rsid w:val="00625407"/>
    <w:rsid w:val="00625CDF"/>
    <w:rsid w:val="006261BD"/>
    <w:rsid w:val="00632375"/>
    <w:rsid w:val="006328DE"/>
    <w:rsid w:val="00634745"/>
    <w:rsid w:val="006357FB"/>
    <w:rsid w:val="00637020"/>
    <w:rsid w:val="00637B2B"/>
    <w:rsid w:val="006402B0"/>
    <w:rsid w:val="00641F01"/>
    <w:rsid w:val="006433BA"/>
    <w:rsid w:val="006441ED"/>
    <w:rsid w:val="0064451A"/>
    <w:rsid w:val="00645168"/>
    <w:rsid w:val="00645C29"/>
    <w:rsid w:val="006462DD"/>
    <w:rsid w:val="00646B94"/>
    <w:rsid w:val="00647417"/>
    <w:rsid w:val="00650764"/>
    <w:rsid w:val="00653149"/>
    <w:rsid w:val="00655EA4"/>
    <w:rsid w:val="006574CE"/>
    <w:rsid w:val="0066047F"/>
    <w:rsid w:val="00664996"/>
    <w:rsid w:val="00665093"/>
    <w:rsid w:val="00667D2A"/>
    <w:rsid w:val="00676704"/>
    <w:rsid w:val="006775AF"/>
    <w:rsid w:val="006812ED"/>
    <w:rsid w:val="00685151"/>
    <w:rsid w:val="0068603E"/>
    <w:rsid w:val="006877DC"/>
    <w:rsid w:val="00692039"/>
    <w:rsid w:val="006949D4"/>
    <w:rsid w:val="00694C9A"/>
    <w:rsid w:val="006974F7"/>
    <w:rsid w:val="006A44D5"/>
    <w:rsid w:val="006A7540"/>
    <w:rsid w:val="006A7CA3"/>
    <w:rsid w:val="006B05ED"/>
    <w:rsid w:val="006B6887"/>
    <w:rsid w:val="006B7530"/>
    <w:rsid w:val="006B7F40"/>
    <w:rsid w:val="006C01E4"/>
    <w:rsid w:val="006C063F"/>
    <w:rsid w:val="006C1844"/>
    <w:rsid w:val="006C27CF"/>
    <w:rsid w:val="006C3E4E"/>
    <w:rsid w:val="006C5722"/>
    <w:rsid w:val="006D5E7B"/>
    <w:rsid w:val="006D6856"/>
    <w:rsid w:val="006D7590"/>
    <w:rsid w:val="006E0257"/>
    <w:rsid w:val="006E027D"/>
    <w:rsid w:val="006E1398"/>
    <w:rsid w:val="006E5110"/>
    <w:rsid w:val="006E6F91"/>
    <w:rsid w:val="006E71EF"/>
    <w:rsid w:val="006F1011"/>
    <w:rsid w:val="006F1D60"/>
    <w:rsid w:val="006F2015"/>
    <w:rsid w:val="006F39AD"/>
    <w:rsid w:val="006F4CF7"/>
    <w:rsid w:val="006F536C"/>
    <w:rsid w:val="006F5C1F"/>
    <w:rsid w:val="006F6315"/>
    <w:rsid w:val="006F6493"/>
    <w:rsid w:val="006F6B3E"/>
    <w:rsid w:val="006F6D9B"/>
    <w:rsid w:val="00701F9C"/>
    <w:rsid w:val="007035E4"/>
    <w:rsid w:val="007046F7"/>
    <w:rsid w:val="007049D1"/>
    <w:rsid w:val="00707D9E"/>
    <w:rsid w:val="00707DA9"/>
    <w:rsid w:val="00712FB8"/>
    <w:rsid w:val="00714A32"/>
    <w:rsid w:val="0071700C"/>
    <w:rsid w:val="0071761D"/>
    <w:rsid w:val="00717970"/>
    <w:rsid w:val="00723A86"/>
    <w:rsid w:val="00724080"/>
    <w:rsid w:val="00726B7C"/>
    <w:rsid w:val="00731D9C"/>
    <w:rsid w:val="00732B31"/>
    <w:rsid w:val="0073535D"/>
    <w:rsid w:val="00735E5C"/>
    <w:rsid w:val="0073695B"/>
    <w:rsid w:val="00737837"/>
    <w:rsid w:val="00740150"/>
    <w:rsid w:val="0074088B"/>
    <w:rsid w:val="00742881"/>
    <w:rsid w:val="0074390D"/>
    <w:rsid w:val="00744890"/>
    <w:rsid w:val="00745A0F"/>
    <w:rsid w:val="00763A4C"/>
    <w:rsid w:val="00766239"/>
    <w:rsid w:val="00773040"/>
    <w:rsid w:val="007734ED"/>
    <w:rsid w:val="00773CA7"/>
    <w:rsid w:val="007752DC"/>
    <w:rsid w:val="00776105"/>
    <w:rsid w:val="007775B4"/>
    <w:rsid w:val="00781396"/>
    <w:rsid w:val="00782796"/>
    <w:rsid w:val="00782B07"/>
    <w:rsid w:val="0078377D"/>
    <w:rsid w:val="0078695D"/>
    <w:rsid w:val="00786F2B"/>
    <w:rsid w:val="007878B2"/>
    <w:rsid w:val="00787BB6"/>
    <w:rsid w:val="007907D6"/>
    <w:rsid w:val="00791A67"/>
    <w:rsid w:val="00792D51"/>
    <w:rsid w:val="007943D8"/>
    <w:rsid w:val="007944CB"/>
    <w:rsid w:val="00795A8B"/>
    <w:rsid w:val="00795E0F"/>
    <w:rsid w:val="007964B4"/>
    <w:rsid w:val="007967CC"/>
    <w:rsid w:val="007A03E4"/>
    <w:rsid w:val="007A2055"/>
    <w:rsid w:val="007A6BF9"/>
    <w:rsid w:val="007A7BEF"/>
    <w:rsid w:val="007B2C9D"/>
    <w:rsid w:val="007B2F84"/>
    <w:rsid w:val="007B2FB1"/>
    <w:rsid w:val="007B33B1"/>
    <w:rsid w:val="007B77A7"/>
    <w:rsid w:val="007C1E6D"/>
    <w:rsid w:val="007C3F66"/>
    <w:rsid w:val="007C43B9"/>
    <w:rsid w:val="007C5E5F"/>
    <w:rsid w:val="007C7865"/>
    <w:rsid w:val="007D370C"/>
    <w:rsid w:val="007D4238"/>
    <w:rsid w:val="007D58A6"/>
    <w:rsid w:val="007E1CA9"/>
    <w:rsid w:val="007E3A60"/>
    <w:rsid w:val="007E4851"/>
    <w:rsid w:val="007E50EF"/>
    <w:rsid w:val="007F0571"/>
    <w:rsid w:val="007F2105"/>
    <w:rsid w:val="007F256E"/>
    <w:rsid w:val="007F3A59"/>
    <w:rsid w:val="007F5C3E"/>
    <w:rsid w:val="0080087E"/>
    <w:rsid w:val="0080331B"/>
    <w:rsid w:val="0080425D"/>
    <w:rsid w:val="0080426B"/>
    <w:rsid w:val="00804C7C"/>
    <w:rsid w:val="008053A6"/>
    <w:rsid w:val="008055E5"/>
    <w:rsid w:val="00805869"/>
    <w:rsid w:val="008116E6"/>
    <w:rsid w:val="0081204E"/>
    <w:rsid w:val="008202F9"/>
    <w:rsid w:val="008215BC"/>
    <w:rsid w:val="00822595"/>
    <w:rsid w:val="00825AA0"/>
    <w:rsid w:val="00826B22"/>
    <w:rsid w:val="008329AC"/>
    <w:rsid w:val="00833386"/>
    <w:rsid w:val="0083386F"/>
    <w:rsid w:val="0083395C"/>
    <w:rsid w:val="008341B9"/>
    <w:rsid w:val="0083475F"/>
    <w:rsid w:val="0083482C"/>
    <w:rsid w:val="008362FE"/>
    <w:rsid w:val="0084013A"/>
    <w:rsid w:val="00840AD9"/>
    <w:rsid w:val="0085520A"/>
    <w:rsid w:val="00856455"/>
    <w:rsid w:val="00860352"/>
    <w:rsid w:val="00860DFD"/>
    <w:rsid w:val="00866118"/>
    <w:rsid w:val="00866B78"/>
    <w:rsid w:val="0087003A"/>
    <w:rsid w:val="00874B4F"/>
    <w:rsid w:val="0087574C"/>
    <w:rsid w:val="00877E01"/>
    <w:rsid w:val="00880DF6"/>
    <w:rsid w:val="0088460B"/>
    <w:rsid w:val="008862D2"/>
    <w:rsid w:val="00887DEA"/>
    <w:rsid w:val="00893DA3"/>
    <w:rsid w:val="00897DDA"/>
    <w:rsid w:val="008A2875"/>
    <w:rsid w:val="008A6B9D"/>
    <w:rsid w:val="008B1E1F"/>
    <w:rsid w:val="008B5BFF"/>
    <w:rsid w:val="008C54CE"/>
    <w:rsid w:val="008C5C4D"/>
    <w:rsid w:val="008C6CFC"/>
    <w:rsid w:val="008D0700"/>
    <w:rsid w:val="008D1AF9"/>
    <w:rsid w:val="008D42C0"/>
    <w:rsid w:val="008D5168"/>
    <w:rsid w:val="008D555A"/>
    <w:rsid w:val="008D6E2D"/>
    <w:rsid w:val="008E0B84"/>
    <w:rsid w:val="008E202B"/>
    <w:rsid w:val="008E3F28"/>
    <w:rsid w:val="008E6622"/>
    <w:rsid w:val="008E7950"/>
    <w:rsid w:val="008F37A7"/>
    <w:rsid w:val="008F572F"/>
    <w:rsid w:val="008F6DC6"/>
    <w:rsid w:val="009002DA"/>
    <w:rsid w:val="00900971"/>
    <w:rsid w:val="00906D2E"/>
    <w:rsid w:val="009129F0"/>
    <w:rsid w:val="00912D0E"/>
    <w:rsid w:val="009139D6"/>
    <w:rsid w:val="00914678"/>
    <w:rsid w:val="0091484A"/>
    <w:rsid w:val="009148F5"/>
    <w:rsid w:val="009159A9"/>
    <w:rsid w:val="00915F08"/>
    <w:rsid w:val="0091664A"/>
    <w:rsid w:val="009212BC"/>
    <w:rsid w:val="009215AE"/>
    <w:rsid w:val="009268C3"/>
    <w:rsid w:val="00926AA4"/>
    <w:rsid w:val="00927514"/>
    <w:rsid w:val="00930AE1"/>
    <w:rsid w:val="00935F8E"/>
    <w:rsid w:val="0093615E"/>
    <w:rsid w:val="00937230"/>
    <w:rsid w:val="00937301"/>
    <w:rsid w:val="009418A4"/>
    <w:rsid w:val="0094377E"/>
    <w:rsid w:val="00943B3B"/>
    <w:rsid w:val="0094576B"/>
    <w:rsid w:val="00947919"/>
    <w:rsid w:val="0095466E"/>
    <w:rsid w:val="00955237"/>
    <w:rsid w:val="009578B7"/>
    <w:rsid w:val="00957C29"/>
    <w:rsid w:val="009625B0"/>
    <w:rsid w:val="00962B57"/>
    <w:rsid w:val="009631C7"/>
    <w:rsid w:val="00963CF8"/>
    <w:rsid w:val="00965D36"/>
    <w:rsid w:val="0096607C"/>
    <w:rsid w:val="00967FF2"/>
    <w:rsid w:val="00971C39"/>
    <w:rsid w:val="00972BBE"/>
    <w:rsid w:val="009740A2"/>
    <w:rsid w:val="0097766D"/>
    <w:rsid w:val="00981578"/>
    <w:rsid w:val="00983DFC"/>
    <w:rsid w:val="00986467"/>
    <w:rsid w:val="009938E7"/>
    <w:rsid w:val="009940B4"/>
    <w:rsid w:val="00994787"/>
    <w:rsid w:val="009A1746"/>
    <w:rsid w:val="009A24BE"/>
    <w:rsid w:val="009A29D1"/>
    <w:rsid w:val="009A79E4"/>
    <w:rsid w:val="009B39CE"/>
    <w:rsid w:val="009B4269"/>
    <w:rsid w:val="009B6800"/>
    <w:rsid w:val="009B7485"/>
    <w:rsid w:val="009D0FD5"/>
    <w:rsid w:val="009E1104"/>
    <w:rsid w:val="009E43BB"/>
    <w:rsid w:val="009E4FCC"/>
    <w:rsid w:val="009E75C1"/>
    <w:rsid w:val="009F05F1"/>
    <w:rsid w:val="009F0EFC"/>
    <w:rsid w:val="009F17BB"/>
    <w:rsid w:val="009F1DDA"/>
    <w:rsid w:val="009F4FCC"/>
    <w:rsid w:val="009F68B6"/>
    <w:rsid w:val="009F6C3E"/>
    <w:rsid w:val="009F7CB3"/>
    <w:rsid w:val="00A00149"/>
    <w:rsid w:val="00A00EDA"/>
    <w:rsid w:val="00A05558"/>
    <w:rsid w:val="00A06D55"/>
    <w:rsid w:val="00A07AA3"/>
    <w:rsid w:val="00A1532C"/>
    <w:rsid w:val="00A2128C"/>
    <w:rsid w:val="00A22A88"/>
    <w:rsid w:val="00A22C1B"/>
    <w:rsid w:val="00A25037"/>
    <w:rsid w:val="00A27213"/>
    <w:rsid w:val="00A35F6D"/>
    <w:rsid w:val="00A408C9"/>
    <w:rsid w:val="00A4103D"/>
    <w:rsid w:val="00A41509"/>
    <w:rsid w:val="00A4365E"/>
    <w:rsid w:val="00A43E52"/>
    <w:rsid w:val="00A441BC"/>
    <w:rsid w:val="00A45A0A"/>
    <w:rsid w:val="00A50C4E"/>
    <w:rsid w:val="00A51034"/>
    <w:rsid w:val="00A52956"/>
    <w:rsid w:val="00A536F7"/>
    <w:rsid w:val="00A53C15"/>
    <w:rsid w:val="00A560BE"/>
    <w:rsid w:val="00A605C3"/>
    <w:rsid w:val="00A61664"/>
    <w:rsid w:val="00A624FE"/>
    <w:rsid w:val="00A6610A"/>
    <w:rsid w:val="00A703BC"/>
    <w:rsid w:val="00A722B3"/>
    <w:rsid w:val="00A7269E"/>
    <w:rsid w:val="00A80F2B"/>
    <w:rsid w:val="00A842A0"/>
    <w:rsid w:val="00A84E3C"/>
    <w:rsid w:val="00A901D4"/>
    <w:rsid w:val="00A92C33"/>
    <w:rsid w:val="00A93FCA"/>
    <w:rsid w:val="00A94560"/>
    <w:rsid w:val="00A9518E"/>
    <w:rsid w:val="00A9549D"/>
    <w:rsid w:val="00A975F2"/>
    <w:rsid w:val="00A97E75"/>
    <w:rsid w:val="00AA11C0"/>
    <w:rsid w:val="00AA5A3E"/>
    <w:rsid w:val="00AA7EDB"/>
    <w:rsid w:val="00AB1062"/>
    <w:rsid w:val="00AB2BA4"/>
    <w:rsid w:val="00AB368A"/>
    <w:rsid w:val="00AB4049"/>
    <w:rsid w:val="00AB53E6"/>
    <w:rsid w:val="00AB6B62"/>
    <w:rsid w:val="00AB7092"/>
    <w:rsid w:val="00AC1AF8"/>
    <w:rsid w:val="00AC41CE"/>
    <w:rsid w:val="00AC4D51"/>
    <w:rsid w:val="00AC63AA"/>
    <w:rsid w:val="00AD1BA7"/>
    <w:rsid w:val="00AD6819"/>
    <w:rsid w:val="00AD74EB"/>
    <w:rsid w:val="00AD750A"/>
    <w:rsid w:val="00AD7C54"/>
    <w:rsid w:val="00AE31B3"/>
    <w:rsid w:val="00AE539D"/>
    <w:rsid w:val="00AF2211"/>
    <w:rsid w:val="00AF34F1"/>
    <w:rsid w:val="00AF7906"/>
    <w:rsid w:val="00B006DB"/>
    <w:rsid w:val="00B00CB5"/>
    <w:rsid w:val="00B03E0A"/>
    <w:rsid w:val="00B051FF"/>
    <w:rsid w:val="00B06D42"/>
    <w:rsid w:val="00B07A21"/>
    <w:rsid w:val="00B11CB5"/>
    <w:rsid w:val="00B12C46"/>
    <w:rsid w:val="00B23C92"/>
    <w:rsid w:val="00B25A4A"/>
    <w:rsid w:val="00B26E57"/>
    <w:rsid w:val="00B279DC"/>
    <w:rsid w:val="00B31A97"/>
    <w:rsid w:val="00B33551"/>
    <w:rsid w:val="00B34708"/>
    <w:rsid w:val="00B40FFA"/>
    <w:rsid w:val="00B426AD"/>
    <w:rsid w:val="00B44D2D"/>
    <w:rsid w:val="00B468DB"/>
    <w:rsid w:val="00B4762E"/>
    <w:rsid w:val="00B5173F"/>
    <w:rsid w:val="00B530B2"/>
    <w:rsid w:val="00B53244"/>
    <w:rsid w:val="00B54F60"/>
    <w:rsid w:val="00B56A2D"/>
    <w:rsid w:val="00B60EC9"/>
    <w:rsid w:val="00B61BAD"/>
    <w:rsid w:val="00B7146E"/>
    <w:rsid w:val="00B72F6B"/>
    <w:rsid w:val="00B73FA6"/>
    <w:rsid w:val="00B75BBE"/>
    <w:rsid w:val="00B763BA"/>
    <w:rsid w:val="00B775E2"/>
    <w:rsid w:val="00B77CD1"/>
    <w:rsid w:val="00B80004"/>
    <w:rsid w:val="00B80876"/>
    <w:rsid w:val="00B81E83"/>
    <w:rsid w:val="00B8458E"/>
    <w:rsid w:val="00B8546F"/>
    <w:rsid w:val="00B90877"/>
    <w:rsid w:val="00B9114B"/>
    <w:rsid w:val="00B961A1"/>
    <w:rsid w:val="00B96742"/>
    <w:rsid w:val="00BA1A74"/>
    <w:rsid w:val="00BA35BD"/>
    <w:rsid w:val="00BA4206"/>
    <w:rsid w:val="00BA7D74"/>
    <w:rsid w:val="00BB022D"/>
    <w:rsid w:val="00BB1DF8"/>
    <w:rsid w:val="00BB2471"/>
    <w:rsid w:val="00BB2C86"/>
    <w:rsid w:val="00BB49B9"/>
    <w:rsid w:val="00BB5CD0"/>
    <w:rsid w:val="00BC0E0B"/>
    <w:rsid w:val="00BC1053"/>
    <w:rsid w:val="00BC1A5E"/>
    <w:rsid w:val="00BC2E6D"/>
    <w:rsid w:val="00BC39FE"/>
    <w:rsid w:val="00BC46DB"/>
    <w:rsid w:val="00BC528B"/>
    <w:rsid w:val="00BC77D7"/>
    <w:rsid w:val="00BD0813"/>
    <w:rsid w:val="00BD12E1"/>
    <w:rsid w:val="00BD1E3F"/>
    <w:rsid w:val="00BD229C"/>
    <w:rsid w:val="00BD5A06"/>
    <w:rsid w:val="00BD7177"/>
    <w:rsid w:val="00BE038E"/>
    <w:rsid w:val="00BE147B"/>
    <w:rsid w:val="00BE3C2B"/>
    <w:rsid w:val="00BE4D49"/>
    <w:rsid w:val="00BE51B8"/>
    <w:rsid w:val="00BE68D8"/>
    <w:rsid w:val="00BF3E29"/>
    <w:rsid w:val="00C06B49"/>
    <w:rsid w:val="00C06E84"/>
    <w:rsid w:val="00C104B3"/>
    <w:rsid w:val="00C10A47"/>
    <w:rsid w:val="00C13E04"/>
    <w:rsid w:val="00C154B6"/>
    <w:rsid w:val="00C17DC9"/>
    <w:rsid w:val="00C212AB"/>
    <w:rsid w:val="00C23AB7"/>
    <w:rsid w:val="00C259BB"/>
    <w:rsid w:val="00C300C1"/>
    <w:rsid w:val="00C31970"/>
    <w:rsid w:val="00C33F75"/>
    <w:rsid w:val="00C346DC"/>
    <w:rsid w:val="00C3589C"/>
    <w:rsid w:val="00C36B17"/>
    <w:rsid w:val="00C37238"/>
    <w:rsid w:val="00C37376"/>
    <w:rsid w:val="00C37573"/>
    <w:rsid w:val="00C42CF0"/>
    <w:rsid w:val="00C45646"/>
    <w:rsid w:val="00C508A5"/>
    <w:rsid w:val="00C51EEC"/>
    <w:rsid w:val="00C54C20"/>
    <w:rsid w:val="00C550D6"/>
    <w:rsid w:val="00C56893"/>
    <w:rsid w:val="00C571E0"/>
    <w:rsid w:val="00C61C2C"/>
    <w:rsid w:val="00C65C66"/>
    <w:rsid w:val="00C71F98"/>
    <w:rsid w:val="00C776F7"/>
    <w:rsid w:val="00C840D8"/>
    <w:rsid w:val="00C84CD9"/>
    <w:rsid w:val="00C84FAA"/>
    <w:rsid w:val="00C858B7"/>
    <w:rsid w:val="00C904BE"/>
    <w:rsid w:val="00C90524"/>
    <w:rsid w:val="00C90987"/>
    <w:rsid w:val="00C9116A"/>
    <w:rsid w:val="00C91430"/>
    <w:rsid w:val="00C93264"/>
    <w:rsid w:val="00C93724"/>
    <w:rsid w:val="00C948AF"/>
    <w:rsid w:val="00C96AE7"/>
    <w:rsid w:val="00C977B2"/>
    <w:rsid w:val="00CA1541"/>
    <w:rsid w:val="00CA1DDF"/>
    <w:rsid w:val="00CA7ABC"/>
    <w:rsid w:val="00CB235B"/>
    <w:rsid w:val="00CB3BE7"/>
    <w:rsid w:val="00CB423A"/>
    <w:rsid w:val="00CB4391"/>
    <w:rsid w:val="00CC4A54"/>
    <w:rsid w:val="00CC537B"/>
    <w:rsid w:val="00CC58DB"/>
    <w:rsid w:val="00CC5BAA"/>
    <w:rsid w:val="00CC5EF5"/>
    <w:rsid w:val="00CC646E"/>
    <w:rsid w:val="00CC7E51"/>
    <w:rsid w:val="00CD04F9"/>
    <w:rsid w:val="00CD096B"/>
    <w:rsid w:val="00CD1E29"/>
    <w:rsid w:val="00CD2E05"/>
    <w:rsid w:val="00CD3407"/>
    <w:rsid w:val="00CD3607"/>
    <w:rsid w:val="00CE3867"/>
    <w:rsid w:val="00CE3DD2"/>
    <w:rsid w:val="00CE5CF3"/>
    <w:rsid w:val="00CF0EA8"/>
    <w:rsid w:val="00CF10D8"/>
    <w:rsid w:val="00CF2F29"/>
    <w:rsid w:val="00CF4076"/>
    <w:rsid w:val="00CF5A60"/>
    <w:rsid w:val="00CF6A82"/>
    <w:rsid w:val="00D03FD0"/>
    <w:rsid w:val="00D07068"/>
    <w:rsid w:val="00D07157"/>
    <w:rsid w:val="00D102CD"/>
    <w:rsid w:val="00D10D0D"/>
    <w:rsid w:val="00D117C8"/>
    <w:rsid w:val="00D152C6"/>
    <w:rsid w:val="00D21E11"/>
    <w:rsid w:val="00D2374B"/>
    <w:rsid w:val="00D24461"/>
    <w:rsid w:val="00D27BD2"/>
    <w:rsid w:val="00D3041A"/>
    <w:rsid w:val="00D318A4"/>
    <w:rsid w:val="00D3480C"/>
    <w:rsid w:val="00D34D16"/>
    <w:rsid w:val="00D408D5"/>
    <w:rsid w:val="00D44C5B"/>
    <w:rsid w:val="00D60853"/>
    <w:rsid w:val="00D61390"/>
    <w:rsid w:val="00D61D54"/>
    <w:rsid w:val="00D61EB0"/>
    <w:rsid w:val="00D62BB3"/>
    <w:rsid w:val="00D63905"/>
    <w:rsid w:val="00D64E15"/>
    <w:rsid w:val="00D6609B"/>
    <w:rsid w:val="00D661B1"/>
    <w:rsid w:val="00D66546"/>
    <w:rsid w:val="00D7106B"/>
    <w:rsid w:val="00D7134B"/>
    <w:rsid w:val="00D72B2D"/>
    <w:rsid w:val="00D754B6"/>
    <w:rsid w:val="00D761A5"/>
    <w:rsid w:val="00D76947"/>
    <w:rsid w:val="00D8006B"/>
    <w:rsid w:val="00D802E6"/>
    <w:rsid w:val="00D80DA1"/>
    <w:rsid w:val="00D82A47"/>
    <w:rsid w:val="00D82A56"/>
    <w:rsid w:val="00D837EF"/>
    <w:rsid w:val="00D8545D"/>
    <w:rsid w:val="00D86B9A"/>
    <w:rsid w:val="00D86E3C"/>
    <w:rsid w:val="00D87195"/>
    <w:rsid w:val="00D93DA8"/>
    <w:rsid w:val="00D93F28"/>
    <w:rsid w:val="00D96FDB"/>
    <w:rsid w:val="00D97010"/>
    <w:rsid w:val="00D9720C"/>
    <w:rsid w:val="00D976C9"/>
    <w:rsid w:val="00DA2021"/>
    <w:rsid w:val="00DA27A9"/>
    <w:rsid w:val="00DA7E3C"/>
    <w:rsid w:val="00DB1FF1"/>
    <w:rsid w:val="00DB347A"/>
    <w:rsid w:val="00DB4AE7"/>
    <w:rsid w:val="00DC1DA2"/>
    <w:rsid w:val="00DC1F09"/>
    <w:rsid w:val="00DC2D07"/>
    <w:rsid w:val="00DC4145"/>
    <w:rsid w:val="00DD6B01"/>
    <w:rsid w:val="00DD7A61"/>
    <w:rsid w:val="00DE1605"/>
    <w:rsid w:val="00DE2A58"/>
    <w:rsid w:val="00DE4C62"/>
    <w:rsid w:val="00DF1DA4"/>
    <w:rsid w:val="00DF3DED"/>
    <w:rsid w:val="00E0066A"/>
    <w:rsid w:val="00E031CB"/>
    <w:rsid w:val="00E03998"/>
    <w:rsid w:val="00E03ACE"/>
    <w:rsid w:val="00E050FE"/>
    <w:rsid w:val="00E12DA2"/>
    <w:rsid w:val="00E14394"/>
    <w:rsid w:val="00E152C3"/>
    <w:rsid w:val="00E15491"/>
    <w:rsid w:val="00E213F8"/>
    <w:rsid w:val="00E24CB1"/>
    <w:rsid w:val="00E2586F"/>
    <w:rsid w:val="00E26CF5"/>
    <w:rsid w:val="00E33678"/>
    <w:rsid w:val="00E33C2F"/>
    <w:rsid w:val="00E35ED5"/>
    <w:rsid w:val="00E42B52"/>
    <w:rsid w:val="00E432DC"/>
    <w:rsid w:val="00E446CA"/>
    <w:rsid w:val="00E45F3B"/>
    <w:rsid w:val="00E46BD6"/>
    <w:rsid w:val="00E472BA"/>
    <w:rsid w:val="00E5121B"/>
    <w:rsid w:val="00E5169F"/>
    <w:rsid w:val="00E55B0E"/>
    <w:rsid w:val="00E61E92"/>
    <w:rsid w:val="00E64530"/>
    <w:rsid w:val="00E64D23"/>
    <w:rsid w:val="00E65BDB"/>
    <w:rsid w:val="00E66788"/>
    <w:rsid w:val="00E676C4"/>
    <w:rsid w:val="00E74FE5"/>
    <w:rsid w:val="00E76E30"/>
    <w:rsid w:val="00E7746E"/>
    <w:rsid w:val="00E807C1"/>
    <w:rsid w:val="00E82BBD"/>
    <w:rsid w:val="00E85939"/>
    <w:rsid w:val="00E87703"/>
    <w:rsid w:val="00E9597D"/>
    <w:rsid w:val="00E964FC"/>
    <w:rsid w:val="00EA0548"/>
    <w:rsid w:val="00EA1360"/>
    <w:rsid w:val="00EA2AA6"/>
    <w:rsid w:val="00EB1955"/>
    <w:rsid w:val="00EB1CC2"/>
    <w:rsid w:val="00EB2D45"/>
    <w:rsid w:val="00EB62BB"/>
    <w:rsid w:val="00EB6ACF"/>
    <w:rsid w:val="00EB7866"/>
    <w:rsid w:val="00EC24BC"/>
    <w:rsid w:val="00EC3CB0"/>
    <w:rsid w:val="00EC5866"/>
    <w:rsid w:val="00ED739A"/>
    <w:rsid w:val="00ED7B69"/>
    <w:rsid w:val="00EE4D19"/>
    <w:rsid w:val="00EF0C60"/>
    <w:rsid w:val="00EF21FA"/>
    <w:rsid w:val="00EF2E48"/>
    <w:rsid w:val="00EF3B06"/>
    <w:rsid w:val="00EF3E9C"/>
    <w:rsid w:val="00EF4510"/>
    <w:rsid w:val="00EF4A30"/>
    <w:rsid w:val="00EF5703"/>
    <w:rsid w:val="00EF70AE"/>
    <w:rsid w:val="00EF765D"/>
    <w:rsid w:val="00EF77C9"/>
    <w:rsid w:val="00F00217"/>
    <w:rsid w:val="00F00499"/>
    <w:rsid w:val="00F05562"/>
    <w:rsid w:val="00F07175"/>
    <w:rsid w:val="00F07339"/>
    <w:rsid w:val="00F07A13"/>
    <w:rsid w:val="00F11B45"/>
    <w:rsid w:val="00F13D02"/>
    <w:rsid w:val="00F14BC0"/>
    <w:rsid w:val="00F15011"/>
    <w:rsid w:val="00F16FFF"/>
    <w:rsid w:val="00F1732E"/>
    <w:rsid w:val="00F17B3F"/>
    <w:rsid w:val="00F23561"/>
    <w:rsid w:val="00F24A59"/>
    <w:rsid w:val="00F252A3"/>
    <w:rsid w:val="00F27C86"/>
    <w:rsid w:val="00F32FDC"/>
    <w:rsid w:val="00F3571C"/>
    <w:rsid w:val="00F371A7"/>
    <w:rsid w:val="00F379EC"/>
    <w:rsid w:val="00F44A2F"/>
    <w:rsid w:val="00F45D6A"/>
    <w:rsid w:val="00F47A1D"/>
    <w:rsid w:val="00F519A0"/>
    <w:rsid w:val="00F53FD5"/>
    <w:rsid w:val="00F5476B"/>
    <w:rsid w:val="00F573C1"/>
    <w:rsid w:val="00F57EBF"/>
    <w:rsid w:val="00F62804"/>
    <w:rsid w:val="00F6536F"/>
    <w:rsid w:val="00F7051F"/>
    <w:rsid w:val="00F7157F"/>
    <w:rsid w:val="00F72555"/>
    <w:rsid w:val="00F73D27"/>
    <w:rsid w:val="00F758BF"/>
    <w:rsid w:val="00F76D0A"/>
    <w:rsid w:val="00F76D27"/>
    <w:rsid w:val="00F80B35"/>
    <w:rsid w:val="00F8145B"/>
    <w:rsid w:val="00F81B97"/>
    <w:rsid w:val="00F84CD9"/>
    <w:rsid w:val="00F87C13"/>
    <w:rsid w:val="00F90CC0"/>
    <w:rsid w:val="00F91CFD"/>
    <w:rsid w:val="00F96540"/>
    <w:rsid w:val="00F97A91"/>
    <w:rsid w:val="00F97D06"/>
    <w:rsid w:val="00FA2D9E"/>
    <w:rsid w:val="00FA42FD"/>
    <w:rsid w:val="00FA43DA"/>
    <w:rsid w:val="00FB06EF"/>
    <w:rsid w:val="00FB282B"/>
    <w:rsid w:val="00FB74CD"/>
    <w:rsid w:val="00FB7C80"/>
    <w:rsid w:val="00FC2CD1"/>
    <w:rsid w:val="00FC4E77"/>
    <w:rsid w:val="00FC610A"/>
    <w:rsid w:val="00FC7ED7"/>
    <w:rsid w:val="00FD22B6"/>
    <w:rsid w:val="00FD4057"/>
    <w:rsid w:val="00FD759C"/>
    <w:rsid w:val="00FE05BC"/>
    <w:rsid w:val="00FE075E"/>
    <w:rsid w:val="00FE0B78"/>
    <w:rsid w:val="00FE21A8"/>
    <w:rsid w:val="00FE6B6F"/>
    <w:rsid w:val="00FF062A"/>
    <w:rsid w:val="00FF22C5"/>
    <w:rsid w:val="00FF487B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DED9E9D"/>
  <w15:docId w15:val="{A0670D7E-EF41-4DCA-98F4-03D73550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285"/>
  </w:style>
  <w:style w:type="paragraph" w:styleId="Heading1">
    <w:name w:val="heading 1"/>
    <w:basedOn w:val="Normal"/>
    <w:next w:val="Normal"/>
    <w:link w:val="Heading1Char"/>
    <w:uiPriority w:val="9"/>
    <w:qFormat/>
    <w:rsid w:val="002A6845"/>
    <w:pPr>
      <w:keepNext/>
      <w:keepLines/>
      <w:spacing w:before="240" w:after="0" w:line="240" w:lineRule="auto"/>
      <w:ind w:left="432" w:firstLine="288"/>
      <w:outlineLvl w:val="0"/>
    </w:pPr>
    <w:rPr>
      <w:rFonts w:eastAsia="MS Gothic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563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563088"/>
  </w:style>
  <w:style w:type="paragraph" w:styleId="Footer">
    <w:name w:val="footer"/>
    <w:basedOn w:val="Normal"/>
    <w:link w:val="FooterChar"/>
    <w:uiPriority w:val="99"/>
    <w:unhideWhenUsed/>
    <w:rsid w:val="00563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088"/>
  </w:style>
  <w:style w:type="character" w:styleId="CommentReference">
    <w:name w:val="annotation reference"/>
    <w:basedOn w:val="DefaultParagraphFont"/>
    <w:uiPriority w:val="99"/>
    <w:semiHidden/>
    <w:unhideWhenUsed/>
    <w:rsid w:val="00884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6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6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6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6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08C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433BA"/>
    <w:rPr>
      <w:i/>
      <w:iCs/>
    </w:rPr>
  </w:style>
  <w:style w:type="character" w:styleId="FootnoteReference">
    <w:name w:val="footnote reference"/>
    <w:basedOn w:val="DefaultParagraphFont"/>
    <w:uiPriority w:val="99"/>
    <w:unhideWhenUsed/>
    <w:qFormat/>
    <w:rsid w:val="006433B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6433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6433BA"/>
    <w:rPr>
      <w:sz w:val="20"/>
      <w:szCs w:val="20"/>
    </w:rPr>
  </w:style>
  <w:style w:type="paragraph" w:styleId="NormalWeb">
    <w:name w:val="Normal (Web)"/>
    <w:uiPriority w:val="99"/>
    <w:unhideWhenUsed/>
    <w:qFormat/>
    <w:rsid w:val="006433BA"/>
    <w:pPr>
      <w:spacing w:beforeAutospacing="1" w:after="0" w:afterAutospacing="1" w:line="240" w:lineRule="auto"/>
    </w:pPr>
    <w:rPr>
      <w:rFonts w:eastAsia="SimSu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6433BA"/>
    <w:rPr>
      <w:b/>
      <w:bCs/>
    </w:rPr>
  </w:style>
  <w:style w:type="table" w:styleId="TableGrid">
    <w:name w:val="Table Grid"/>
    <w:basedOn w:val="TableNormal"/>
    <w:uiPriority w:val="59"/>
    <w:qFormat/>
    <w:rsid w:val="006433BA"/>
    <w:pPr>
      <w:spacing w:after="0" w:line="240" w:lineRule="auto"/>
    </w:pPr>
    <w:rPr>
      <w:rFonts w:eastAsia="SimSu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4">
    <w:name w:val="vn_4"/>
    <w:basedOn w:val="DefaultParagraphFont"/>
    <w:rsid w:val="00B60EC9"/>
  </w:style>
  <w:style w:type="character" w:customStyle="1" w:styleId="Heading1Char">
    <w:name w:val="Heading 1 Char"/>
    <w:basedOn w:val="DefaultParagraphFont"/>
    <w:link w:val="Heading1"/>
    <w:uiPriority w:val="9"/>
    <w:qFormat/>
    <w:rsid w:val="002A6845"/>
    <w:rPr>
      <w:rFonts w:eastAsia="MS Gothic"/>
      <w:b/>
      <w:bCs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244BE7"/>
    <w:rPr>
      <w:color w:val="0000FF"/>
      <w:u w:val="single"/>
    </w:rPr>
  </w:style>
  <w:style w:type="paragraph" w:styleId="Revision">
    <w:name w:val="Revision"/>
    <w:hidden/>
    <w:uiPriority w:val="99"/>
    <w:semiHidden/>
    <w:rsid w:val="005F2AA1"/>
    <w:pPr>
      <w:spacing w:after="0" w:line="240" w:lineRule="auto"/>
    </w:pPr>
  </w:style>
  <w:style w:type="paragraph" w:styleId="BodyText">
    <w:name w:val="Body Text"/>
    <w:basedOn w:val="Normal"/>
    <w:link w:val="BodyTextChar"/>
    <w:rsid w:val="00E03ACE"/>
    <w:pPr>
      <w:spacing w:after="0" w:line="240" w:lineRule="auto"/>
      <w:jc w:val="center"/>
    </w:pPr>
    <w:rPr>
      <w:rFonts w:ascii=".VnTime" w:eastAsia="Times New Roman" w:hAnsi=".VnTime"/>
      <w:szCs w:val="20"/>
    </w:rPr>
  </w:style>
  <w:style w:type="character" w:customStyle="1" w:styleId="BodyTextChar">
    <w:name w:val="Body Text Char"/>
    <w:basedOn w:val="DefaultParagraphFont"/>
    <w:link w:val="BodyText"/>
    <w:rsid w:val="00E03ACE"/>
    <w:rPr>
      <w:rFonts w:ascii=".VnTime" w:eastAsia="Times New Roman" w:hAnsi=".VnTime"/>
      <w:szCs w:val="20"/>
    </w:rPr>
  </w:style>
  <w:style w:type="character" w:customStyle="1" w:styleId="text">
    <w:name w:val="text"/>
    <w:basedOn w:val="DefaultParagraphFont"/>
    <w:rsid w:val="00D80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76349-797C-4E8D-A923-919D838FD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vuthitam</dc:creator>
  <cp:lastModifiedBy>Microsoft account</cp:lastModifiedBy>
  <cp:revision>5</cp:revision>
  <cp:lastPrinted>2023-05-19T10:35:00Z</cp:lastPrinted>
  <dcterms:created xsi:type="dcterms:W3CDTF">2024-01-10T12:14:00Z</dcterms:created>
  <dcterms:modified xsi:type="dcterms:W3CDTF">2024-08-12T04:08:00Z</dcterms:modified>
</cp:coreProperties>
</file>